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B85D5" w14:textId="77777777" w:rsidR="00C73D72" w:rsidRPr="00DB05B4" w:rsidRDefault="00C73D72" w:rsidP="00C73D72">
      <w:pPr>
        <w:rPr>
          <w:sz w:val="21"/>
        </w:rPr>
      </w:pPr>
      <w:r w:rsidRPr="00DB05B4">
        <w:rPr>
          <w:sz w:val="21"/>
        </w:rPr>
        <w:t>Jérôme Lacaille</w:t>
      </w:r>
    </w:p>
    <w:p w14:paraId="4419FE51" w14:textId="77777777" w:rsidR="00C73D72" w:rsidRPr="00DB05B4" w:rsidRDefault="00C73D72" w:rsidP="00C73D72">
      <w:pPr>
        <w:rPr>
          <w:sz w:val="21"/>
        </w:rPr>
      </w:pPr>
      <w:r w:rsidRPr="00DB05B4">
        <w:rPr>
          <w:sz w:val="21"/>
        </w:rPr>
        <w:t>51, rue du Général Leclerc</w:t>
      </w:r>
    </w:p>
    <w:p w14:paraId="343E3D46" w14:textId="77777777" w:rsidR="00C73D72" w:rsidRPr="00DB05B4" w:rsidRDefault="00C73D72" w:rsidP="00C73D72">
      <w:pPr>
        <w:rPr>
          <w:sz w:val="21"/>
        </w:rPr>
      </w:pPr>
      <w:r w:rsidRPr="00DB05B4">
        <w:rPr>
          <w:sz w:val="21"/>
        </w:rPr>
        <w:t>93110 Rosny-sous-Bois</w:t>
      </w:r>
    </w:p>
    <w:p w14:paraId="52C163B8" w14:textId="77777777" w:rsidR="00C73D72" w:rsidRPr="00DB05B4" w:rsidRDefault="00C73D72" w:rsidP="00C73D72">
      <w:pPr>
        <w:rPr>
          <w:sz w:val="21"/>
        </w:rPr>
      </w:pPr>
      <w:r w:rsidRPr="00DB05B4">
        <w:rPr>
          <w:sz w:val="21"/>
        </w:rPr>
        <w:t>Tel. 0684778317</w:t>
      </w:r>
    </w:p>
    <w:p w14:paraId="601B7A03" w14:textId="77777777" w:rsidR="00C73D72" w:rsidRPr="00DB05B4" w:rsidRDefault="00C73D72" w:rsidP="00C73D72">
      <w:pPr>
        <w:rPr>
          <w:sz w:val="21"/>
        </w:rPr>
      </w:pPr>
      <w:r w:rsidRPr="00DB05B4">
        <w:rPr>
          <w:sz w:val="21"/>
        </w:rPr>
        <w:t xml:space="preserve">Email : </w:t>
      </w:r>
      <w:hyperlink r:id="rId8" w:history="1">
        <w:r w:rsidRPr="00DB05B4">
          <w:rPr>
            <w:rStyle w:val="Lienhypertexte"/>
            <w:sz w:val="21"/>
          </w:rPr>
          <w:t>jerome.lacaille@gmail.com</w:t>
        </w:r>
      </w:hyperlink>
    </w:p>
    <w:p w14:paraId="19249BB6" w14:textId="77777777" w:rsidR="00C73D72" w:rsidRPr="00DB05B4" w:rsidRDefault="00C73D72" w:rsidP="00C73D72">
      <w:pPr>
        <w:jc w:val="left"/>
        <w:rPr>
          <w:sz w:val="21"/>
        </w:rPr>
      </w:pPr>
    </w:p>
    <w:p w14:paraId="2C7647B2" w14:textId="77777777" w:rsidR="00C73D72" w:rsidRDefault="00C73D72" w:rsidP="00C73D72">
      <w:pPr>
        <w:ind w:left="6237"/>
        <w:jc w:val="left"/>
      </w:pPr>
      <w:r>
        <w:rPr>
          <w:noProof/>
        </w:rPr>
        <w:drawing>
          <wp:inline distT="0" distB="0" distL="0" distR="0" wp14:anchorId="75CD707A" wp14:editId="6560F599">
            <wp:extent cx="1310391" cy="349438"/>
            <wp:effectExtent l="0" t="0" r="0" b="6350"/>
            <wp:docPr id="5" name="Pictur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3482" cy="363596"/>
                    </a:xfrm>
                    <a:prstGeom prst="rect">
                      <a:avLst/>
                    </a:prstGeom>
                  </pic:spPr>
                </pic:pic>
              </a:graphicData>
            </a:graphic>
          </wp:inline>
        </w:drawing>
      </w:r>
    </w:p>
    <w:p w14:paraId="50A94271" w14:textId="77777777" w:rsidR="00C73D72" w:rsidRPr="00DB05B4" w:rsidRDefault="00C73D72" w:rsidP="00C73D72">
      <w:pPr>
        <w:ind w:left="6237"/>
        <w:jc w:val="left"/>
        <w:rPr>
          <w:sz w:val="21"/>
        </w:rPr>
      </w:pPr>
      <w:r w:rsidRPr="00DB05B4">
        <w:rPr>
          <w:sz w:val="21"/>
        </w:rPr>
        <w:t>15 Boulevard Poissonnière</w:t>
      </w:r>
    </w:p>
    <w:p w14:paraId="0866CD89" w14:textId="77777777" w:rsidR="00C73D72" w:rsidRPr="00DB05B4" w:rsidRDefault="00C73D72" w:rsidP="00C73D72">
      <w:pPr>
        <w:ind w:left="6237"/>
        <w:jc w:val="left"/>
        <w:rPr>
          <w:sz w:val="21"/>
        </w:rPr>
      </w:pPr>
      <w:r w:rsidRPr="00DB05B4">
        <w:rPr>
          <w:sz w:val="21"/>
        </w:rPr>
        <w:t>75002 Paris</w:t>
      </w:r>
    </w:p>
    <w:p w14:paraId="6EB1A6EB" w14:textId="77777777" w:rsidR="00C73D72" w:rsidRDefault="00C73D72" w:rsidP="00C73D72"/>
    <w:p w14:paraId="305D7D1C" w14:textId="77777777" w:rsidR="00C73D72" w:rsidRDefault="00C73D72" w:rsidP="00C73D72"/>
    <w:p w14:paraId="0D9558D7" w14:textId="77777777" w:rsidR="00C73D72" w:rsidRPr="005F06A8" w:rsidRDefault="00C73D72" w:rsidP="00C73D72">
      <w:pPr>
        <w:jc w:val="center"/>
        <w:rPr>
          <w:rFonts w:asciiTheme="majorHAnsi" w:hAnsiTheme="majorHAnsi" w:cstheme="majorHAnsi"/>
          <w:sz w:val="32"/>
        </w:rPr>
      </w:pPr>
      <w:r w:rsidRPr="005F06A8">
        <w:rPr>
          <w:rFonts w:asciiTheme="majorHAnsi" w:hAnsiTheme="majorHAnsi" w:cstheme="majorHAnsi"/>
          <w:sz w:val="32"/>
        </w:rPr>
        <w:t>Analyse documentaire et synthèse technique</w:t>
      </w:r>
    </w:p>
    <w:p w14:paraId="3C621C57" w14:textId="77777777" w:rsidR="00C73D72" w:rsidRDefault="00C73D72" w:rsidP="00C73D72"/>
    <w:p w14:paraId="1AE6106C" w14:textId="77777777" w:rsidR="00C73D72" w:rsidRDefault="00C73D72" w:rsidP="00C73D72"/>
    <w:tbl>
      <w:tblPr>
        <w:tblStyle w:val="Grilledutableau"/>
        <w:tblW w:w="0" w:type="auto"/>
        <w:tblLook w:val="04A0" w:firstRow="1" w:lastRow="0" w:firstColumn="1" w:lastColumn="0" w:noHBand="0" w:noVBand="1"/>
      </w:tblPr>
      <w:tblGrid>
        <w:gridCol w:w="1413"/>
        <w:gridCol w:w="3115"/>
        <w:gridCol w:w="1704"/>
        <w:gridCol w:w="2824"/>
      </w:tblGrid>
      <w:tr w:rsidR="00C73D72" w:rsidRPr="005F06A8" w14:paraId="277F37F6" w14:textId="77777777" w:rsidTr="00C46D1F">
        <w:tc>
          <w:tcPr>
            <w:tcW w:w="9056" w:type="dxa"/>
            <w:gridSpan w:val="4"/>
            <w:shd w:val="clear" w:color="auto" w:fill="BDD6EE" w:themeFill="accent5" w:themeFillTint="66"/>
          </w:tcPr>
          <w:p w14:paraId="0710B869" w14:textId="77777777" w:rsidR="00C73D72" w:rsidRPr="005F06A8" w:rsidRDefault="00C73D72" w:rsidP="00C46D1F">
            <w:pPr>
              <w:jc w:val="center"/>
              <w:rPr>
                <w:rFonts w:asciiTheme="majorHAnsi" w:hAnsiTheme="majorHAnsi" w:cstheme="majorHAnsi"/>
              </w:rPr>
            </w:pPr>
            <w:r w:rsidRPr="005F06A8">
              <w:rPr>
                <w:rFonts w:asciiTheme="majorHAnsi" w:hAnsiTheme="majorHAnsi" w:cstheme="majorHAnsi"/>
              </w:rPr>
              <w:t>Demande</w:t>
            </w:r>
          </w:p>
        </w:tc>
      </w:tr>
      <w:tr w:rsidR="00C73D72" w:rsidRPr="005F06A8" w14:paraId="565D5F54" w14:textId="77777777" w:rsidTr="00C46D1F">
        <w:tc>
          <w:tcPr>
            <w:tcW w:w="4528" w:type="dxa"/>
            <w:gridSpan w:val="2"/>
          </w:tcPr>
          <w:p w14:paraId="5692AB76"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Contexte</w:t>
            </w:r>
          </w:p>
        </w:tc>
        <w:tc>
          <w:tcPr>
            <w:tcW w:w="4528" w:type="dxa"/>
            <w:gridSpan w:val="2"/>
          </w:tcPr>
          <w:p w14:paraId="53C8B890"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Besoin</w:t>
            </w:r>
          </w:p>
        </w:tc>
      </w:tr>
      <w:tr w:rsidR="00C73D72" w:rsidRPr="00772FAD" w14:paraId="5F1C567D" w14:textId="77777777" w:rsidTr="00C46D1F">
        <w:tc>
          <w:tcPr>
            <w:tcW w:w="4528" w:type="dxa"/>
            <w:gridSpan w:val="2"/>
          </w:tcPr>
          <w:p w14:paraId="35423CAA" w14:textId="659F8836" w:rsidR="005E30A3" w:rsidRDefault="00B605F2" w:rsidP="00C46D1F">
            <w:pPr>
              <w:rPr>
                <w:rFonts w:cstheme="majorHAnsi"/>
                <w:sz w:val="20"/>
              </w:rPr>
            </w:pPr>
            <w:r>
              <w:rPr>
                <w:rFonts w:cstheme="majorHAnsi"/>
                <w:sz w:val="20"/>
              </w:rPr>
              <w:t xml:space="preserve">On recherche deux types d’information : </w:t>
            </w:r>
          </w:p>
          <w:p w14:paraId="4F005C5A" w14:textId="5BE3BE7D" w:rsidR="005E30A3" w:rsidRPr="005E30A3" w:rsidRDefault="00B605F2" w:rsidP="005E30A3">
            <w:pPr>
              <w:pStyle w:val="Paragraphedeliste"/>
              <w:numPr>
                <w:ilvl w:val="0"/>
                <w:numId w:val="29"/>
              </w:numPr>
              <w:rPr>
                <w:rFonts w:cstheme="majorHAnsi"/>
                <w:sz w:val="20"/>
              </w:rPr>
            </w:pPr>
            <w:proofErr w:type="gramStart"/>
            <w:r w:rsidRPr="005E30A3">
              <w:rPr>
                <w:rFonts w:cstheme="majorHAnsi"/>
                <w:sz w:val="20"/>
              </w:rPr>
              <w:t>l’évolution</w:t>
            </w:r>
            <w:proofErr w:type="gramEnd"/>
            <w:r w:rsidRPr="005E30A3">
              <w:rPr>
                <w:rFonts w:cstheme="majorHAnsi"/>
                <w:sz w:val="20"/>
              </w:rPr>
              <w:t xml:space="preserve"> de l</w:t>
            </w:r>
            <w:r w:rsidR="002C208C" w:rsidRPr="005E30A3">
              <w:rPr>
                <w:rFonts w:cstheme="majorHAnsi"/>
                <w:sz w:val="20"/>
              </w:rPr>
              <w:t>a</w:t>
            </w:r>
            <w:r w:rsidRPr="005E30A3">
              <w:rPr>
                <w:rFonts w:cstheme="majorHAnsi"/>
                <w:sz w:val="20"/>
              </w:rPr>
              <w:t xml:space="preserve"> déforestation autour de sites minier, </w:t>
            </w:r>
          </w:p>
          <w:p w14:paraId="571EEC63" w14:textId="2BDCC1B7" w:rsidR="00C73D72" w:rsidRPr="005E30A3" w:rsidRDefault="00B605F2" w:rsidP="005E30A3">
            <w:pPr>
              <w:pStyle w:val="Paragraphedeliste"/>
              <w:numPr>
                <w:ilvl w:val="0"/>
                <w:numId w:val="29"/>
              </w:numPr>
              <w:rPr>
                <w:rFonts w:cstheme="majorHAnsi"/>
                <w:sz w:val="20"/>
              </w:rPr>
            </w:pPr>
            <w:proofErr w:type="gramStart"/>
            <w:r w:rsidRPr="005E30A3">
              <w:rPr>
                <w:rFonts w:cstheme="majorHAnsi"/>
                <w:sz w:val="20"/>
              </w:rPr>
              <w:t>et</w:t>
            </w:r>
            <w:proofErr w:type="gramEnd"/>
            <w:r w:rsidRPr="005E30A3">
              <w:rPr>
                <w:rFonts w:cstheme="majorHAnsi"/>
                <w:sz w:val="20"/>
              </w:rPr>
              <w:t xml:space="preserve"> le suivi des niveaux de petits lacs.</w:t>
            </w:r>
            <w:r w:rsidR="002C208C" w:rsidRPr="005E30A3">
              <w:rPr>
                <w:rFonts w:cstheme="majorHAnsi"/>
                <w:sz w:val="20"/>
              </w:rPr>
              <w:t xml:space="preserve"> </w:t>
            </w:r>
          </w:p>
        </w:tc>
        <w:tc>
          <w:tcPr>
            <w:tcW w:w="4528" w:type="dxa"/>
            <w:gridSpan w:val="2"/>
          </w:tcPr>
          <w:p w14:paraId="4C038E3F" w14:textId="793208C3" w:rsidR="00C73D72" w:rsidRDefault="0051455B" w:rsidP="00C46D1F">
            <w:pPr>
              <w:rPr>
                <w:rFonts w:cstheme="majorHAnsi"/>
                <w:sz w:val="20"/>
              </w:rPr>
            </w:pPr>
            <w:proofErr w:type="spellStart"/>
            <w:r>
              <w:rPr>
                <w:rFonts w:cstheme="majorHAnsi"/>
                <w:sz w:val="20"/>
              </w:rPr>
              <w:t>Evaluer</w:t>
            </w:r>
            <w:proofErr w:type="spellEnd"/>
            <w:r w:rsidR="002C208C">
              <w:rPr>
                <w:rFonts w:cstheme="majorHAnsi"/>
                <w:sz w:val="20"/>
              </w:rPr>
              <w:t xml:space="preserve"> des indicateurs basés sur des données mises à jour fréquemment pour pouvoir construire des indicateurs macro-économiques.</w:t>
            </w:r>
          </w:p>
          <w:p w14:paraId="585F67C2" w14:textId="67426CB7" w:rsidR="00BE0FD9" w:rsidRPr="00772FAD" w:rsidRDefault="00BE0FD9" w:rsidP="00C46D1F">
            <w:pPr>
              <w:rPr>
                <w:rFonts w:cstheme="majorHAnsi"/>
                <w:sz w:val="20"/>
              </w:rPr>
            </w:pPr>
            <w:r>
              <w:rPr>
                <w:rFonts w:cstheme="majorHAnsi"/>
                <w:sz w:val="20"/>
              </w:rPr>
              <w:t>Le sujet traité est de tester ce qu’il est possible de faire à l’aide de mesures satellites.</w:t>
            </w:r>
          </w:p>
        </w:tc>
      </w:tr>
      <w:tr w:rsidR="00C73D72" w:rsidRPr="005F06A8" w14:paraId="6CF45BAC" w14:textId="77777777" w:rsidTr="00C46D1F">
        <w:tc>
          <w:tcPr>
            <w:tcW w:w="9056" w:type="dxa"/>
            <w:gridSpan w:val="4"/>
            <w:shd w:val="clear" w:color="auto" w:fill="BDD6EE" w:themeFill="accent5" w:themeFillTint="66"/>
          </w:tcPr>
          <w:p w14:paraId="5D2EF185" w14:textId="77777777" w:rsidR="00C73D72" w:rsidRPr="005F06A8" w:rsidRDefault="00C73D72" w:rsidP="00C46D1F">
            <w:pPr>
              <w:jc w:val="center"/>
              <w:rPr>
                <w:rFonts w:asciiTheme="majorHAnsi" w:hAnsiTheme="majorHAnsi" w:cstheme="majorHAnsi"/>
              </w:rPr>
            </w:pPr>
            <w:r>
              <w:rPr>
                <w:rFonts w:asciiTheme="majorHAnsi" w:hAnsiTheme="majorHAnsi" w:cstheme="majorHAnsi"/>
              </w:rPr>
              <w:t>Livrable</w:t>
            </w:r>
          </w:p>
        </w:tc>
      </w:tr>
      <w:tr w:rsidR="00C73D72" w:rsidRPr="005F06A8" w14:paraId="50A24E29" w14:textId="77777777" w:rsidTr="00C46D1F">
        <w:trPr>
          <w:trHeight w:val="136"/>
        </w:trPr>
        <w:tc>
          <w:tcPr>
            <w:tcW w:w="1413" w:type="dxa"/>
            <w:vMerge w:val="restart"/>
          </w:tcPr>
          <w:p w14:paraId="756DC5F3" w14:textId="77777777" w:rsidR="00C73D72" w:rsidRPr="005F06A8" w:rsidRDefault="00C73D72" w:rsidP="00C46D1F">
            <w:pPr>
              <w:jc w:val="right"/>
              <w:rPr>
                <w:rFonts w:asciiTheme="majorHAnsi" w:hAnsiTheme="majorHAnsi" w:cstheme="majorHAnsi"/>
              </w:rPr>
            </w:pPr>
            <w:r>
              <w:rPr>
                <w:rFonts w:asciiTheme="majorHAnsi" w:hAnsiTheme="majorHAnsi" w:cstheme="majorHAnsi"/>
              </w:rPr>
              <w:t>Type</w:t>
            </w:r>
          </w:p>
        </w:tc>
        <w:tc>
          <w:tcPr>
            <w:tcW w:w="3115" w:type="dxa"/>
            <w:vMerge w:val="restart"/>
          </w:tcPr>
          <w:p w14:paraId="0F4FEDD9" w14:textId="77777777" w:rsidR="00C73D72" w:rsidRDefault="00C73D72" w:rsidP="00C46D1F">
            <w:pPr>
              <w:jc w:val="left"/>
              <w:rPr>
                <w:rFonts w:cstheme="majorHAnsi"/>
                <w:sz w:val="20"/>
              </w:rPr>
            </w:pPr>
            <w:r w:rsidRPr="00772FAD">
              <w:rPr>
                <w:rFonts w:cstheme="majorHAnsi"/>
                <w:sz w:val="20"/>
              </w:rPr>
              <w:t>Veille documentaire</w:t>
            </w:r>
          </w:p>
          <w:p w14:paraId="086446F9" w14:textId="0030EBD0" w:rsidR="00C73D72" w:rsidRPr="001C2DDB" w:rsidRDefault="00BE0FD9" w:rsidP="00C46D1F">
            <w:pPr>
              <w:jc w:val="left"/>
              <w:rPr>
                <w:rFonts w:cstheme="majorHAnsi"/>
                <w:sz w:val="20"/>
              </w:rPr>
            </w:pPr>
            <w:r>
              <w:rPr>
                <w:rFonts w:cstheme="majorHAnsi"/>
                <w:sz w:val="20"/>
              </w:rPr>
              <w:t>État de l’art</w:t>
            </w:r>
          </w:p>
        </w:tc>
        <w:tc>
          <w:tcPr>
            <w:tcW w:w="1704" w:type="dxa"/>
          </w:tcPr>
          <w:p w14:paraId="0A036739" w14:textId="77777777" w:rsidR="00C73D72" w:rsidRPr="005F06A8" w:rsidRDefault="00C73D72" w:rsidP="00C46D1F">
            <w:pPr>
              <w:jc w:val="right"/>
              <w:rPr>
                <w:rFonts w:asciiTheme="majorHAnsi" w:hAnsiTheme="majorHAnsi" w:cstheme="majorHAnsi"/>
              </w:rPr>
            </w:pPr>
            <w:r>
              <w:rPr>
                <w:rFonts w:asciiTheme="majorHAnsi" w:hAnsiTheme="majorHAnsi" w:cstheme="majorHAnsi"/>
              </w:rPr>
              <w:t>Livraison</w:t>
            </w:r>
          </w:p>
        </w:tc>
        <w:tc>
          <w:tcPr>
            <w:tcW w:w="2824" w:type="dxa"/>
          </w:tcPr>
          <w:p w14:paraId="3F9BA1FD" w14:textId="4D19796C" w:rsidR="00C73D72" w:rsidRPr="005F06A8" w:rsidRDefault="00507846" w:rsidP="00C46D1F">
            <w:pPr>
              <w:rPr>
                <w:rFonts w:asciiTheme="majorHAnsi" w:hAnsiTheme="majorHAnsi" w:cstheme="majorHAnsi"/>
              </w:rPr>
            </w:pPr>
            <w:r>
              <w:rPr>
                <w:rFonts w:asciiTheme="majorHAnsi" w:hAnsiTheme="majorHAnsi" w:cstheme="majorHAnsi"/>
              </w:rPr>
              <w:t>28/02/2021</w:t>
            </w:r>
          </w:p>
        </w:tc>
      </w:tr>
      <w:tr w:rsidR="00C73D72" w:rsidRPr="005F06A8" w14:paraId="0D1FAF03" w14:textId="77777777" w:rsidTr="00C46D1F">
        <w:trPr>
          <w:trHeight w:val="135"/>
        </w:trPr>
        <w:tc>
          <w:tcPr>
            <w:tcW w:w="1413" w:type="dxa"/>
            <w:vMerge/>
          </w:tcPr>
          <w:p w14:paraId="7D9D6045" w14:textId="77777777" w:rsidR="00C73D72" w:rsidRDefault="00C73D72" w:rsidP="00C46D1F">
            <w:pPr>
              <w:jc w:val="right"/>
              <w:rPr>
                <w:rFonts w:asciiTheme="majorHAnsi" w:hAnsiTheme="majorHAnsi" w:cstheme="majorHAnsi"/>
              </w:rPr>
            </w:pPr>
          </w:p>
        </w:tc>
        <w:tc>
          <w:tcPr>
            <w:tcW w:w="3115" w:type="dxa"/>
            <w:vMerge/>
          </w:tcPr>
          <w:p w14:paraId="19832E0E" w14:textId="77777777" w:rsidR="00C73D72" w:rsidRPr="00772FAD" w:rsidRDefault="00C73D72" w:rsidP="00C46D1F">
            <w:pPr>
              <w:jc w:val="left"/>
              <w:rPr>
                <w:rFonts w:cstheme="majorHAnsi"/>
                <w:sz w:val="20"/>
              </w:rPr>
            </w:pPr>
          </w:p>
        </w:tc>
        <w:tc>
          <w:tcPr>
            <w:tcW w:w="1704" w:type="dxa"/>
          </w:tcPr>
          <w:p w14:paraId="588A93A5" w14:textId="77777777" w:rsidR="00C73D72" w:rsidRPr="005F06A8" w:rsidRDefault="00C73D72" w:rsidP="00C46D1F">
            <w:pPr>
              <w:jc w:val="right"/>
              <w:rPr>
                <w:rFonts w:asciiTheme="majorHAnsi" w:hAnsiTheme="majorHAnsi" w:cstheme="majorHAnsi"/>
              </w:rPr>
            </w:pPr>
            <w:r>
              <w:rPr>
                <w:rFonts w:asciiTheme="majorHAnsi" w:hAnsiTheme="majorHAnsi" w:cstheme="majorHAnsi"/>
              </w:rPr>
              <w:t>Charge</w:t>
            </w:r>
          </w:p>
        </w:tc>
        <w:tc>
          <w:tcPr>
            <w:tcW w:w="2824" w:type="dxa"/>
          </w:tcPr>
          <w:p w14:paraId="574F027F" w14:textId="53F9E2F9" w:rsidR="00C73D72" w:rsidRPr="002A354B" w:rsidRDefault="001B41EB" w:rsidP="00C46D1F">
            <w:pPr>
              <w:rPr>
                <w:rFonts w:cstheme="majorHAnsi"/>
                <w:sz w:val="20"/>
                <w:szCs w:val="20"/>
              </w:rPr>
            </w:pPr>
            <w:r>
              <w:rPr>
                <w:rFonts w:cstheme="majorHAnsi"/>
                <w:sz w:val="20"/>
                <w:szCs w:val="20"/>
              </w:rPr>
              <w:t xml:space="preserve">8 </w:t>
            </w:r>
            <w:r w:rsidR="00C73D72">
              <w:rPr>
                <w:rFonts w:cstheme="majorHAnsi"/>
                <w:sz w:val="20"/>
                <w:szCs w:val="20"/>
              </w:rPr>
              <w:t>jours</w:t>
            </w:r>
          </w:p>
        </w:tc>
      </w:tr>
      <w:tr w:rsidR="00C73D72" w:rsidRPr="005F06A8" w14:paraId="0D8D55B0" w14:textId="77777777" w:rsidTr="00C46D1F">
        <w:trPr>
          <w:trHeight w:val="135"/>
        </w:trPr>
        <w:tc>
          <w:tcPr>
            <w:tcW w:w="1413" w:type="dxa"/>
          </w:tcPr>
          <w:p w14:paraId="1389B6A5" w14:textId="77777777" w:rsidR="00C73D72" w:rsidRDefault="00C73D72" w:rsidP="00C46D1F">
            <w:pPr>
              <w:jc w:val="right"/>
              <w:rPr>
                <w:rFonts w:asciiTheme="majorHAnsi" w:hAnsiTheme="majorHAnsi" w:cstheme="majorHAnsi"/>
              </w:rPr>
            </w:pPr>
            <w:r>
              <w:rPr>
                <w:rFonts w:asciiTheme="majorHAnsi" w:hAnsiTheme="majorHAnsi" w:cstheme="majorHAnsi"/>
              </w:rPr>
              <w:t>Référence</w:t>
            </w:r>
          </w:p>
        </w:tc>
        <w:tc>
          <w:tcPr>
            <w:tcW w:w="3115" w:type="dxa"/>
          </w:tcPr>
          <w:p w14:paraId="2530A665" w14:textId="119186B5" w:rsidR="00C73D72" w:rsidRPr="00772FAD" w:rsidRDefault="00C73D72" w:rsidP="00C46D1F">
            <w:pPr>
              <w:jc w:val="left"/>
              <w:rPr>
                <w:rFonts w:cstheme="majorHAnsi"/>
                <w:sz w:val="20"/>
              </w:rPr>
            </w:pPr>
            <w:r>
              <w:rPr>
                <w:rFonts w:cstheme="majorHAnsi"/>
                <w:sz w:val="20"/>
              </w:rPr>
              <w:t>TN-Q3-202</w:t>
            </w:r>
            <w:r w:rsidR="00463B49">
              <w:rPr>
                <w:rFonts w:cstheme="majorHAnsi"/>
                <w:sz w:val="20"/>
              </w:rPr>
              <w:t>1</w:t>
            </w:r>
            <w:r>
              <w:rPr>
                <w:rFonts w:cstheme="majorHAnsi"/>
                <w:sz w:val="20"/>
              </w:rPr>
              <w:t>-</w:t>
            </w:r>
            <w:r w:rsidR="00463B49">
              <w:rPr>
                <w:rFonts w:cstheme="majorHAnsi"/>
                <w:sz w:val="20"/>
              </w:rPr>
              <w:t>02</w:t>
            </w:r>
            <w:r>
              <w:rPr>
                <w:rFonts w:cstheme="majorHAnsi"/>
                <w:sz w:val="20"/>
              </w:rPr>
              <w:t xml:space="preserve"> (</w:t>
            </w:r>
            <w:r w:rsidR="00463B49">
              <w:rPr>
                <w:rFonts w:cstheme="majorHAnsi"/>
                <w:sz w:val="20"/>
              </w:rPr>
              <w:t>5</w:t>
            </w:r>
            <w:r>
              <w:rPr>
                <w:rFonts w:cstheme="majorHAnsi"/>
                <w:sz w:val="20"/>
              </w:rPr>
              <w:t>)</w:t>
            </w:r>
          </w:p>
        </w:tc>
        <w:tc>
          <w:tcPr>
            <w:tcW w:w="1704" w:type="dxa"/>
          </w:tcPr>
          <w:p w14:paraId="566C2AFC" w14:textId="77777777" w:rsidR="00C73D72" w:rsidRDefault="00C73D72" w:rsidP="00C46D1F">
            <w:pPr>
              <w:jc w:val="right"/>
              <w:rPr>
                <w:rFonts w:asciiTheme="majorHAnsi" w:hAnsiTheme="majorHAnsi" w:cstheme="majorHAnsi"/>
              </w:rPr>
            </w:pPr>
            <w:r>
              <w:rPr>
                <w:rFonts w:asciiTheme="majorHAnsi" w:hAnsiTheme="majorHAnsi" w:cstheme="majorHAnsi"/>
              </w:rPr>
              <w:t>Numéro</w:t>
            </w:r>
          </w:p>
        </w:tc>
        <w:tc>
          <w:tcPr>
            <w:tcW w:w="2824" w:type="dxa"/>
          </w:tcPr>
          <w:p w14:paraId="0EB9EB87" w14:textId="16910BCC" w:rsidR="00C73D72" w:rsidRPr="002A354B" w:rsidRDefault="00463B49" w:rsidP="00C46D1F">
            <w:pPr>
              <w:rPr>
                <w:rFonts w:cstheme="majorHAnsi"/>
                <w:sz w:val="20"/>
                <w:szCs w:val="20"/>
              </w:rPr>
            </w:pPr>
            <w:r>
              <w:rPr>
                <w:rFonts w:cstheme="majorHAnsi"/>
                <w:sz w:val="20"/>
                <w:szCs w:val="20"/>
              </w:rPr>
              <w:t>5</w:t>
            </w:r>
          </w:p>
        </w:tc>
      </w:tr>
      <w:tr w:rsidR="00C73D72" w:rsidRPr="005F06A8" w14:paraId="2F37B162" w14:textId="77777777" w:rsidTr="00C46D1F">
        <w:trPr>
          <w:trHeight w:val="250"/>
        </w:trPr>
        <w:tc>
          <w:tcPr>
            <w:tcW w:w="9056" w:type="dxa"/>
            <w:gridSpan w:val="4"/>
            <w:shd w:val="clear" w:color="auto" w:fill="BDD6EE" w:themeFill="accent5" w:themeFillTint="66"/>
          </w:tcPr>
          <w:p w14:paraId="021D0AE5" w14:textId="77777777" w:rsidR="00C73D72" w:rsidRPr="002A354B" w:rsidRDefault="00C73D72" w:rsidP="00C46D1F">
            <w:pPr>
              <w:jc w:val="center"/>
              <w:rPr>
                <w:rFonts w:asciiTheme="majorHAnsi" w:hAnsiTheme="majorHAnsi" w:cstheme="majorHAnsi"/>
              </w:rPr>
            </w:pPr>
            <w:r w:rsidRPr="002A354B">
              <w:rPr>
                <w:rFonts w:asciiTheme="majorHAnsi" w:hAnsiTheme="majorHAnsi" w:cstheme="majorHAnsi"/>
              </w:rPr>
              <w:t>Résumé</w:t>
            </w:r>
            <w:r>
              <w:rPr>
                <w:rFonts w:asciiTheme="majorHAnsi" w:hAnsiTheme="majorHAnsi" w:cstheme="majorHAnsi"/>
              </w:rPr>
              <w:t xml:space="preserve"> du livrable</w:t>
            </w:r>
          </w:p>
        </w:tc>
      </w:tr>
      <w:tr w:rsidR="00C73D72" w:rsidRPr="005F06A8" w14:paraId="487CE581" w14:textId="77777777" w:rsidTr="00C46D1F">
        <w:trPr>
          <w:trHeight w:val="935"/>
        </w:trPr>
        <w:tc>
          <w:tcPr>
            <w:tcW w:w="9056" w:type="dxa"/>
            <w:gridSpan w:val="4"/>
          </w:tcPr>
          <w:p w14:paraId="069CCD4E" w14:textId="67DA2D58" w:rsidR="006C115E" w:rsidRPr="00BD0D05" w:rsidRDefault="0051455B" w:rsidP="00E61C22">
            <w:pPr>
              <w:rPr>
                <w:rFonts w:cstheme="majorHAnsi"/>
                <w:sz w:val="20"/>
                <w:szCs w:val="20"/>
              </w:rPr>
            </w:pPr>
            <w:r>
              <w:rPr>
                <w:rFonts w:cstheme="majorHAnsi"/>
                <w:sz w:val="20"/>
                <w:szCs w:val="20"/>
              </w:rPr>
              <w:t xml:space="preserve">Ce documente st un état de l’art qui </w:t>
            </w:r>
            <w:r w:rsidR="004A3819">
              <w:rPr>
                <w:rFonts w:cstheme="majorHAnsi"/>
                <w:sz w:val="20"/>
                <w:szCs w:val="20"/>
              </w:rPr>
              <w:t>résume</w:t>
            </w:r>
            <w:r>
              <w:rPr>
                <w:rFonts w:cstheme="majorHAnsi"/>
                <w:sz w:val="20"/>
                <w:szCs w:val="20"/>
              </w:rPr>
              <w:t xml:space="preserve"> </w:t>
            </w:r>
            <w:r w:rsidR="004A3819">
              <w:rPr>
                <w:rFonts w:cstheme="majorHAnsi"/>
                <w:sz w:val="20"/>
                <w:szCs w:val="20"/>
              </w:rPr>
              <w:t>les différente</w:t>
            </w:r>
            <w:r w:rsidR="00A9011A">
              <w:rPr>
                <w:rFonts w:cstheme="majorHAnsi"/>
                <w:sz w:val="20"/>
                <w:szCs w:val="20"/>
              </w:rPr>
              <w:t>s</w:t>
            </w:r>
            <w:r>
              <w:rPr>
                <w:rFonts w:cstheme="majorHAnsi"/>
                <w:sz w:val="20"/>
                <w:szCs w:val="20"/>
              </w:rPr>
              <w:t xml:space="preserve"> données </w:t>
            </w:r>
            <w:proofErr w:type="gramStart"/>
            <w:r w:rsidR="004A3819">
              <w:rPr>
                <w:rFonts w:cstheme="majorHAnsi"/>
                <w:sz w:val="20"/>
                <w:szCs w:val="20"/>
              </w:rPr>
              <w:t>satellites issues</w:t>
            </w:r>
            <w:proofErr w:type="gramEnd"/>
            <w:r>
              <w:rPr>
                <w:rFonts w:cstheme="majorHAnsi"/>
                <w:sz w:val="20"/>
                <w:szCs w:val="20"/>
              </w:rPr>
              <w:t xml:space="preserve"> du projet Copernic (Sentinel</w:t>
            </w:r>
            <w:r w:rsidR="004A3819">
              <w:rPr>
                <w:rFonts w:cstheme="majorHAnsi"/>
                <w:sz w:val="20"/>
                <w:szCs w:val="20"/>
              </w:rPr>
              <w:t>-1, 2 et 3</w:t>
            </w:r>
            <w:r>
              <w:rPr>
                <w:rFonts w:cstheme="majorHAnsi"/>
                <w:sz w:val="20"/>
                <w:szCs w:val="20"/>
              </w:rPr>
              <w:t>) utilisables, les codages, méthodes et outils disponibles</w:t>
            </w:r>
            <w:r w:rsidR="004A3819">
              <w:rPr>
                <w:rFonts w:cstheme="majorHAnsi"/>
                <w:sz w:val="20"/>
                <w:szCs w:val="20"/>
              </w:rPr>
              <w:t xml:space="preserve">. Des exemples de récupération de données sont effectués ainsi que des calculs </w:t>
            </w:r>
            <w:r w:rsidR="00F2185B">
              <w:rPr>
                <w:rFonts w:cstheme="majorHAnsi"/>
                <w:sz w:val="20"/>
                <w:szCs w:val="20"/>
              </w:rPr>
              <w:t>d’indicateurs de végétation pour une mine au Brésil et des approches pour la mesure du niveau de lacs de tailles différentes en Savoie.</w:t>
            </w:r>
          </w:p>
        </w:tc>
      </w:tr>
      <w:tr w:rsidR="00C73D72" w:rsidRPr="005F06A8" w14:paraId="35FB7781" w14:textId="77777777" w:rsidTr="00C46D1F">
        <w:trPr>
          <w:trHeight w:val="275"/>
        </w:trPr>
        <w:tc>
          <w:tcPr>
            <w:tcW w:w="9056" w:type="dxa"/>
            <w:gridSpan w:val="4"/>
            <w:shd w:val="clear" w:color="auto" w:fill="BDD6EE" w:themeFill="accent5" w:themeFillTint="66"/>
          </w:tcPr>
          <w:p w14:paraId="7A7D5A3B" w14:textId="77777777" w:rsidR="00C73D72" w:rsidRPr="0024726E" w:rsidRDefault="00C73D72" w:rsidP="00C46D1F">
            <w:pPr>
              <w:jc w:val="center"/>
              <w:rPr>
                <w:rFonts w:asciiTheme="majorHAnsi" w:hAnsiTheme="majorHAnsi" w:cstheme="majorHAnsi"/>
              </w:rPr>
            </w:pPr>
            <w:r w:rsidRPr="0024726E">
              <w:rPr>
                <w:rFonts w:asciiTheme="majorHAnsi" w:hAnsiTheme="majorHAnsi" w:cstheme="majorHAnsi"/>
              </w:rPr>
              <w:t>Remarques et perspectives</w:t>
            </w:r>
          </w:p>
        </w:tc>
      </w:tr>
      <w:tr w:rsidR="00C73D72" w:rsidRPr="005F06A8" w14:paraId="0E00BB30" w14:textId="77777777" w:rsidTr="00C46D1F">
        <w:trPr>
          <w:trHeight w:val="266"/>
        </w:trPr>
        <w:tc>
          <w:tcPr>
            <w:tcW w:w="9056" w:type="dxa"/>
            <w:gridSpan w:val="4"/>
          </w:tcPr>
          <w:p w14:paraId="4D154F39" w14:textId="19873171" w:rsidR="00491705" w:rsidRDefault="00FE7DBD" w:rsidP="00FA7242">
            <w:pPr>
              <w:rPr>
                <w:rFonts w:cstheme="majorHAnsi"/>
                <w:sz w:val="20"/>
                <w:szCs w:val="20"/>
              </w:rPr>
            </w:pPr>
            <w:r>
              <w:rPr>
                <w:rFonts w:cstheme="majorHAnsi"/>
                <w:sz w:val="20"/>
                <w:szCs w:val="20"/>
              </w:rPr>
              <w:t xml:space="preserve">Beaucoup de temps a été nécessaire pour l’apprentissage des méthodes d’accès et outils de manipulation ainsi que sur la veille technique indispensable pour la compréhension des mesures </w:t>
            </w:r>
            <w:r w:rsidR="00670B16">
              <w:rPr>
                <w:rFonts w:cstheme="majorHAnsi"/>
                <w:sz w:val="20"/>
                <w:szCs w:val="20"/>
              </w:rPr>
              <w:t>rapatriées</w:t>
            </w:r>
            <w:r>
              <w:rPr>
                <w:rFonts w:cstheme="majorHAnsi"/>
                <w:sz w:val="20"/>
                <w:szCs w:val="20"/>
              </w:rPr>
              <w:t>.</w:t>
            </w:r>
          </w:p>
          <w:p w14:paraId="0553B76A" w14:textId="6588A1C6" w:rsidR="00670B16" w:rsidRDefault="00670B16" w:rsidP="00FA7242">
            <w:pPr>
              <w:rPr>
                <w:rFonts w:cstheme="majorHAnsi"/>
                <w:sz w:val="20"/>
                <w:szCs w:val="20"/>
              </w:rPr>
            </w:pPr>
            <w:r>
              <w:rPr>
                <w:rFonts w:cstheme="majorHAnsi"/>
                <w:sz w:val="20"/>
                <w:szCs w:val="20"/>
              </w:rPr>
              <w:t>Ce rapport se veut être un premier jalon</w:t>
            </w:r>
            <w:r w:rsidR="007B5B30">
              <w:rPr>
                <w:rFonts w:cstheme="majorHAnsi"/>
                <w:sz w:val="20"/>
                <w:szCs w:val="20"/>
              </w:rPr>
              <w:t>.</w:t>
            </w:r>
            <w:r w:rsidR="002C3FDE">
              <w:rPr>
                <w:rFonts w:cstheme="majorHAnsi"/>
                <w:sz w:val="20"/>
                <w:szCs w:val="20"/>
              </w:rPr>
              <w:t xml:space="preserve"> Voici </w:t>
            </w:r>
            <w:r w:rsidR="00902947">
              <w:rPr>
                <w:rFonts w:cstheme="majorHAnsi"/>
                <w:sz w:val="20"/>
                <w:szCs w:val="20"/>
              </w:rPr>
              <w:t>d</w:t>
            </w:r>
            <w:r w:rsidR="002C3FDE">
              <w:rPr>
                <w:rFonts w:cstheme="majorHAnsi"/>
                <w:sz w:val="20"/>
                <w:szCs w:val="20"/>
              </w:rPr>
              <w:t xml:space="preserve">es propositions </w:t>
            </w:r>
            <w:r w:rsidR="00902947">
              <w:rPr>
                <w:rFonts w:cstheme="majorHAnsi"/>
                <w:sz w:val="20"/>
                <w:szCs w:val="20"/>
              </w:rPr>
              <w:t xml:space="preserve">envisageables </w:t>
            </w:r>
            <w:r w:rsidR="002C3FDE">
              <w:rPr>
                <w:rFonts w:cstheme="majorHAnsi"/>
                <w:sz w:val="20"/>
                <w:szCs w:val="20"/>
              </w:rPr>
              <w:t>pour la suite :</w:t>
            </w:r>
          </w:p>
          <w:p w14:paraId="571AC446" w14:textId="77777777" w:rsidR="00F22611" w:rsidRDefault="00F22611" w:rsidP="00FA7242">
            <w:pPr>
              <w:rPr>
                <w:rFonts w:cstheme="majorHAnsi"/>
                <w:sz w:val="20"/>
                <w:szCs w:val="20"/>
              </w:rPr>
            </w:pPr>
          </w:p>
          <w:p w14:paraId="6EB0CD26" w14:textId="4F60FEC6" w:rsidR="00F22611" w:rsidRDefault="00F22611" w:rsidP="00FA7242">
            <w:pPr>
              <w:rPr>
                <w:rFonts w:cstheme="majorHAnsi"/>
                <w:sz w:val="20"/>
                <w:szCs w:val="20"/>
              </w:rPr>
            </w:pPr>
            <w:r>
              <w:rPr>
                <w:rFonts w:cstheme="majorHAnsi"/>
                <w:sz w:val="20"/>
                <w:szCs w:val="20"/>
              </w:rPr>
              <w:t>Sur la végétation</w:t>
            </w:r>
          </w:p>
          <w:p w14:paraId="494202A4" w14:textId="77777777" w:rsidR="00F22611" w:rsidRPr="00341370" w:rsidRDefault="00670B16" w:rsidP="00341370">
            <w:pPr>
              <w:pStyle w:val="Paragraphedeliste"/>
              <w:numPr>
                <w:ilvl w:val="0"/>
                <w:numId w:val="30"/>
              </w:numPr>
              <w:rPr>
                <w:rFonts w:cstheme="majorHAnsi"/>
                <w:sz w:val="20"/>
                <w:szCs w:val="20"/>
              </w:rPr>
            </w:pPr>
            <w:r w:rsidRPr="00341370">
              <w:rPr>
                <w:rFonts w:cstheme="majorHAnsi"/>
                <w:sz w:val="20"/>
                <w:szCs w:val="20"/>
              </w:rPr>
              <w:t>Récupérer plus de données GLS pour estimer les indicateurs FCOVER, LAI et éventuellement NDVI</w:t>
            </w:r>
            <w:r w:rsidR="00F22611" w:rsidRPr="00341370">
              <w:rPr>
                <w:rFonts w:cstheme="majorHAnsi"/>
                <w:sz w:val="20"/>
                <w:szCs w:val="20"/>
              </w:rPr>
              <w:t xml:space="preserve"> sur des durées plus longues.</w:t>
            </w:r>
          </w:p>
          <w:p w14:paraId="43A60D85" w14:textId="77777777" w:rsidR="00F22611" w:rsidRPr="00341370" w:rsidRDefault="00F22611" w:rsidP="00341370">
            <w:pPr>
              <w:pStyle w:val="Paragraphedeliste"/>
              <w:numPr>
                <w:ilvl w:val="0"/>
                <w:numId w:val="30"/>
              </w:numPr>
              <w:rPr>
                <w:rFonts w:cstheme="majorHAnsi"/>
                <w:sz w:val="20"/>
                <w:szCs w:val="20"/>
              </w:rPr>
            </w:pPr>
            <w:r w:rsidRPr="00341370">
              <w:rPr>
                <w:rFonts w:cstheme="majorHAnsi"/>
                <w:sz w:val="20"/>
                <w:szCs w:val="20"/>
              </w:rPr>
              <w:t>Réaliser un traitement saisonnier pour éliminer les fluctuations annuelles.</w:t>
            </w:r>
          </w:p>
          <w:p w14:paraId="2919D7CA" w14:textId="50AC1633" w:rsidR="00F22611" w:rsidRPr="00341370" w:rsidRDefault="00F22611" w:rsidP="00341370">
            <w:pPr>
              <w:pStyle w:val="Paragraphedeliste"/>
              <w:numPr>
                <w:ilvl w:val="0"/>
                <w:numId w:val="30"/>
              </w:numPr>
              <w:rPr>
                <w:rFonts w:cstheme="majorHAnsi"/>
                <w:sz w:val="20"/>
                <w:szCs w:val="20"/>
              </w:rPr>
            </w:pPr>
            <w:r w:rsidRPr="00341370">
              <w:rPr>
                <w:rFonts w:cstheme="majorHAnsi"/>
                <w:sz w:val="20"/>
                <w:szCs w:val="20"/>
              </w:rPr>
              <w:t>Réaliser ce travail sur toutes les mines suggérées et produire une mesure fiable du taux de déforestation.</w:t>
            </w:r>
          </w:p>
          <w:p w14:paraId="74DC8CC6" w14:textId="0A6A02DE" w:rsidR="00F22611" w:rsidRPr="00341370" w:rsidRDefault="00F22611" w:rsidP="00341370">
            <w:pPr>
              <w:pStyle w:val="Paragraphedeliste"/>
              <w:numPr>
                <w:ilvl w:val="0"/>
                <w:numId w:val="30"/>
              </w:numPr>
              <w:rPr>
                <w:rFonts w:cstheme="majorHAnsi"/>
                <w:sz w:val="20"/>
                <w:szCs w:val="20"/>
              </w:rPr>
            </w:pPr>
            <w:r w:rsidRPr="00341370">
              <w:rPr>
                <w:rFonts w:cstheme="majorHAnsi"/>
                <w:sz w:val="20"/>
                <w:szCs w:val="20"/>
              </w:rPr>
              <w:t xml:space="preserve">Implémenter un indicateur </w:t>
            </w:r>
            <w:r w:rsidR="00924851" w:rsidRPr="00341370">
              <w:rPr>
                <w:rFonts w:cstheme="majorHAnsi"/>
                <w:sz w:val="20"/>
                <w:szCs w:val="20"/>
              </w:rPr>
              <w:t>RVI basé sur les mesures SAR polarisées.</w:t>
            </w:r>
          </w:p>
          <w:p w14:paraId="29132D72" w14:textId="3EC6572F" w:rsidR="00341370" w:rsidRDefault="00924851" w:rsidP="00FA7242">
            <w:pPr>
              <w:pStyle w:val="Paragraphedeliste"/>
              <w:numPr>
                <w:ilvl w:val="0"/>
                <w:numId w:val="30"/>
              </w:numPr>
              <w:rPr>
                <w:rFonts w:cstheme="majorHAnsi"/>
                <w:sz w:val="20"/>
                <w:szCs w:val="20"/>
              </w:rPr>
            </w:pPr>
            <w:r w:rsidRPr="00341370">
              <w:rPr>
                <w:rFonts w:cstheme="majorHAnsi"/>
                <w:sz w:val="20"/>
                <w:szCs w:val="20"/>
              </w:rPr>
              <w:t xml:space="preserve">Calibrer et tester un </w:t>
            </w:r>
            <w:r w:rsidR="007B5B30" w:rsidRPr="00341370">
              <w:rPr>
                <w:rFonts w:cstheme="majorHAnsi"/>
                <w:sz w:val="20"/>
                <w:szCs w:val="20"/>
              </w:rPr>
              <w:t>modèle neuronal d’estimation de la déforestation en utilisant les premières données.</w:t>
            </w:r>
          </w:p>
          <w:p w14:paraId="5A0B8827" w14:textId="77777777" w:rsidR="00341370" w:rsidRPr="007F1EE3" w:rsidRDefault="00341370" w:rsidP="007F1EE3">
            <w:pPr>
              <w:rPr>
                <w:rFonts w:cstheme="majorHAnsi"/>
                <w:sz w:val="20"/>
                <w:szCs w:val="20"/>
              </w:rPr>
            </w:pPr>
          </w:p>
          <w:p w14:paraId="7D0C5C4F" w14:textId="56983AC3" w:rsidR="00F22611" w:rsidRDefault="00F22611" w:rsidP="00FA7242">
            <w:pPr>
              <w:rPr>
                <w:rFonts w:cstheme="majorHAnsi"/>
                <w:sz w:val="20"/>
                <w:szCs w:val="20"/>
              </w:rPr>
            </w:pPr>
            <w:r>
              <w:rPr>
                <w:rFonts w:cstheme="majorHAnsi"/>
                <w:sz w:val="20"/>
                <w:szCs w:val="20"/>
              </w:rPr>
              <w:t>Sur l’altimétrie des lacs</w:t>
            </w:r>
          </w:p>
          <w:p w14:paraId="644533A4" w14:textId="4D29B53D" w:rsidR="002C3FDE" w:rsidRPr="00341370" w:rsidRDefault="002C3FDE" w:rsidP="00341370">
            <w:pPr>
              <w:pStyle w:val="Paragraphedeliste"/>
              <w:numPr>
                <w:ilvl w:val="0"/>
                <w:numId w:val="31"/>
              </w:numPr>
              <w:rPr>
                <w:rFonts w:cstheme="majorHAnsi"/>
                <w:sz w:val="20"/>
                <w:szCs w:val="20"/>
              </w:rPr>
            </w:pPr>
            <w:r w:rsidRPr="00341370">
              <w:rPr>
                <w:rFonts w:cstheme="majorHAnsi"/>
                <w:sz w:val="20"/>
                <w:szCs w:val="20"/>
              </w:rPr>
              <w:t>Récupérer des données sur des lacs dont la mesure de niveau est connue à l’aide d’indications altimétrique</w:t>
            </w:r>
            <w:r w:rsidR="00902947">
              <w:rPr>
                <w:rFonts w:cstheme="majorHAnsi"/>
                <w:sz w:val="20"/>
                <w:szCs w:val="20"/>
              </w:rPr>
              <w:t>s</w:t>
            </w:r>
            <w:r w:rsidRPr="00341370">
              <w:rPr>
                <w:rFonts w:cstheme="majorHAnsi"/>
                <w:sz w:val="20"/>
                <w:szCs w:val="20"/>
              </w:rPr>
              <w:t xml:space="preserve"> (par exemple SRAR de Sentinel-3)</w:t>
            </w:r>
            <w:r w:rsidR="00341370" w:rsidRPr="00341370">
              <w:rPr>
                <w:rFonts w:cstheme="majorHAnsi"/>
                <w:sz w:val="20"/>
                <w:szCs w:val="20"/>
              </w:rPr>
              <w:t>.</w:t>
            </w:r>
          </w:p>
          <w:p w14:paraId="3DEECEF2" w14:textId="77777777" w:rsidR="00341370" w:rsidRPr="00341370" w:rsidRDefault="00341370" w:rsidP="00341370">
            <w:pPr>
              <w:pStyle w:val="Paragraphedeliste"/>
              <w:numPr>
                <w:ilvl w:val="0"/>
                <w:numId w:val="31"/>
              </w:numPr>
              <w:rPr>
                <w:rFonts w:cstheme="majorHAnsi"/>
                <w:sz w:val="20"/>
                <w:szCs w:val="20"/>
              </w:rPr>
            </w:pPr>
            <w:r w:rsidRPr="00341370">
              <w:rPr>
                <w:rFonts w:cstheme="majorHAnsi"/>
                <w:sz w:val="20"/>
                <w:szCs w:val="20"/>
              </w:rPr>
              <w:t>Construire des indicateurs basés sur les mesures polarisées de Sentinel-1.</w:t>
            </w:r>
          </w:p>
          <w:p w14:paraId="0B246343" w14:textId="489EC1EB" w:rsidR="00341370" w:rsidRPr="00341370" w:rsidRDefault="00341370" w:rsidP="00341370">
            <w:pPr>
              <w:pStyle w:val="Paragraphedeliste"/>
              <w:numPr>
                <w:ilvl w:val="0"/>
                <w:numId w:val="31"/>
              </w:numPr>
              <w:rPr>
                <w:rFonts w:cstheme="majorHAnsi"/>
                <w:sz w:val="20"/>
                <w:szCs w:val="20"/>
              </w:rPr>
            </w:pPr>
            <w:r w:rsidRPr="00341370">
              <w:rPr>
                <w:rFonts w:cstheme="majorHAnsi"/>
                <w:sz w:val="20"/>
                <w:szCs w:val="20"/>
              </w:rPr>
              <w:t>Calibrer un modèle neuronal à partir des données précédentes.</w:t>
            </w:r>
          </w:p>
        </w:tc>
      </w:tr>
    </w:tbl>
    <w:p w14:paraId="160DACEC" w14:textId="77777777" w:rsidR="00C73D72" w:rsidRDefault="00C73D72" w:rsidP="00C73D72">
      <w:pPr>
        <w:jc w:val="left"/>
        <w:rPr>
          <w:rFonts w:asciiTheme="majorHAnsi" w:eastAsiaTheme="majorEastAsia" w:hAnsiTheme="majorHAnsi" w:cstheme="majorBidi"/>
          <w:spacing w:val="-10"/>
          <w:kern w:val="28"/>
          <w:sz w:val="56"/>
          <w:szCs w:val="56"/>
        </w:rPr>
      </w:pPr>
      <w:r>
        <w:br w:type="page"/>
      </w:r>
    </w:p>
    <w:p w14:paraId="25AF86C5" w14:textId="6E23B873" w:rsidR="00C73D72" w:rsidRDefault="00463B49" w:rsidP="00C73D72">
      <w:pPr>
        <w:pStyle w:val="Titre"/>
      </w:pPr>
      <w:r>
        <w:lastRenderedPageBreak/>
        <w:t xml:space="preserve">Exploitation de données satellites pour </w:t>
      </w:r>
      <w:r w:rsidR="009563C3">
        <w:t xml:space="preserve">le suivi de la végétation et </w:t>
      </w:r>
      <w:r>
        <w:t>l</w:t>
      </w:r>
      <w:r w:rsidR="009563C3">
        <w:t>a mesure du niveau des lacs</w:t>
      </w:r>
    </w:p>
    <w:p w14:paraId="6B67FE06" w14:textId="0F891BE7" w:rsidR="00330058" w:rsidRDefault="00330058" w:rsidP="00330058"/>
    <w:p w14:paraId="1A0019CD" w14:textId="33F2A456" w:rsidR="00330058" w:rsidRPr="00AF6909" w:rsidRDefault="00201605" w:rsidP="00AF6909">
      <w:pPr>
        <w:pStyle w:val="Sous-titre"/>
      </w:pPr>
      <w:r>
        <w:t>État de l’art</w:t>
      </w:r>
    </w:p>
    <w:p w14:paraId="15E246FB" w14:textId="77777777" w:rsidR="00330058" w:rsidRPr="00330058" w:rsidRDefault="00330058" w:rsidP="00330058"/>
    <w:p w14:paraId="59D1ED69" w14:textId="77777777" w:rsidR="00C73D72" w:rsidRPr="002A354B" w:rsidRDefault="00C73D72" w:rsidP="00AF6909">
      <w:pPr>
        <w:pStyle w:val="Sous-titre"/>
        <w:rPr>
          <w:rStyle w:val="Accentuationlgre"/>
          <w:sz w:val="28"/>
        </w:rPr>
      </w:pPr>
      <w:r w:rsidRPr="003A53EE">
        <w:rPr>
          <w:rStyle w:val="Accentuation"/>
        </w:rPr>
        <w:t>Jérôme Lacaille</w:t>
      </w:r>
    </w:p>
    <w:p w14:paraId="658DB7AC" w14:textId="4D6CC165" w:rsidR="00C73D72" w:rsidRPr="003A53EE" w:rsidRDefault="00463B49" w:rsidP="00C73D72">
      <w:pPr>
        <w:pStyle w:val="Date"/>
      </w:pPr>
      <w:r>
        <w:t>Février</w:t>
      </w:r>
      <w:r w:rsidR="00C73D72" w:rsidRPr="003A53EE">
        <w:t xml:space="preserve"> 202</w:t>
      </w:r>
      <w:r>
        <w:t>1</w:t>
      </w:r>
    </w:p>
    <w:p w14:paraId="08CC3C38" w14:textId="77777777" w:rsidR="00C73D72" w:rsidRDefault="00C73D72" w:rsidP="00C73D72"/>
    <w:p w14:paraId="1E2EF80D" w14:textId="255021C5" w:rsidR="00C73D72" w:rsidRDefault="00C73D72" w:rsidP="00C73D72"/>
    <w:p w14:paraId="0E2C5A29" w14:textId="31FC1491" w:rsidR="007E0DDB" w:rsidRDefault="007E0DDB" w:rsidP="007E0DDB">
      <w:pPr>
        <w:pStyle w:val="Titre1"/>
        <w:numPr>
          <w:ilvl w:val="0"/>
          <w:numId w:val="0"/>
        </w:numPr>
      </w:pPr>
      <w:bookmarkStart w:id="0" w:name="_Toc65426704"/>
      <w:r>
        <w:t>Sommaire</w:t>
      </w:r>
      <w:bookmarkEnd w:id="0"/>
    </w:p>
    <w:p w14:paraId="2EADBE37" w14:textId="77777777" w:rsidR="007E0DDB" w:rsidRDefault="007E0DDB" w:rsidP="00C73D72"/>
    <w:p w14:paraId="20915083" w14:textId="3E775D45" w:rsidR="00902947" w:rsidRDefault="007E0DDB">
      <w:pPr>
        <w:pStyle w:val="TM1"/>
        <w:tabs>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65426704" w:history="1">
        <w:r w:rsidR="00902947" w:rsidRPr="0015511E">
          <w:rPr>
            <w:rStyle w:val="Lienhypertexte"/>
            <w:noProof/>
          </w:rPr>
          <w:t>Sommaire</w:t>
        </w:r>
        <w:r w:rsidR="00902947">
          <w:rPr>
            <w:noProof/>
            <w:webHidden/>
          </w:rPr>
          <w:tab/>
        </w:r>
        <w:r w:rsidR="00902947">
          <w:rPr>
            <w:noProof/>
            <w:webHidden/>
          </w:rPr>
          <w:fldChar w:fldCharType="begin"/>
        </w:r>
        <w:r w:rsidR="00902947">
          <w:rPr>
            <w:noProof/>
            <w:webHidden/>
          </w:rPr>
          <w:instrText xml:space="preserve"> PAGEREF _Toc65426704 \h </w:instrText>
        </w:r>
        <w:r w:rsidR="00902947">
          <w:rPr>
            <w:noProof/>
            <w:webHidden/>
          </w:rPr>
        </w:r>
        <w:r w:rsidR="00902947">
          <w:rPr>
            <w:noProof/>
            <w:webHidden/>
          </w:rPr>
          <w:fldChar w:fldCharType="separate"/>
        </w:r>
        <w:r w:rsidR="007C2B24">
          <w:rPr>
            <w:noProof/>
            <w:webHidden/>
          </w:rPr>
          <w:t>1</w:t>
        </w:r>
        <w:r w:rsidR="00902947">
          <w:rPr>
            <w:noProof/>
            <w:webHidden/>
          </w:rPr>
          <w:fldChar w:fldCharType="end"/>
        </w:r>
      </w:hyperlink>
    </w:p>
    <w:p w14:paraId="01CA6CDD" w14:textId="70F21866" w:rsidR="00902947" w:rsidRDefault="00902947">
      <w:pPr>
        <w:pStyle w:val="TM1"/>
        <w:tabs>
          <w:tab w:val="left" w:pos="480"/>
          <w:tab w:val="right" w:leader="dot" w:pos="9062"/>
        </w:tabs>
        <w:rPr>
          <w:rFonts w:asciiTheme="minorHAnsi" w:eastAsiaTheme="minorEastAsia" w:hAnsiTheme="minorHAnsi"/>
          <w:noProof/>
          <w:lang w:eastAsia="fr-FR"/>
        </w:rPr>
      </w:pPr>
      <w:hyperlink w:anchor="_Toc65426705" w:history="1">
        <w:r w:rsidRPr="0015511E">
          <w:rPr>
            <w:rStyle w:val="Lienhypertexte"/>
            <w:noProof/>
          </w:rPr>
          <w:t>1</w:t>
        </w:r>
        <w:r>
          <w:rPr>
            <w:rFonts w:asciiTheme="minorHAnsi" w:eastAsiaTheme="minorEastAsia" w:hAnsiTheme="minorHAnsi"/>
            <w:noProof/>
            <w:lang w:eastAsia="fr-FR"/>
          </w:rPr>
          <w:tab/>
        </w:r>
        <w:r w:rsidRPr="0015511E">
          <w:rPr>
            <w:rStyle w:val="Lienhypertexte"/>
            <w:noProof/>
          </w:rPr>
          <w:t>Contexte</w:t>
        </w:r>
        <w:r>
          <w:rPr>
            <w:noProof/>
            <w:webHidden/>
          </w:rPr>
          <w:tab/>
        </w:r>
        <w:r>
          <w:rPr>
            <w:noProof/>
            <w:webHidden/>
          </w:rPr>
          <w:fldChar w:fldCharType="begin"/>
        </w:r>
        <w:r>
          <w:rPr>
            <w:noProof/>
            <w:webHidden/>
          </w:rPr>
          <w:instrText xml:space="preserve"> PAGEREF _Toc65426705 \h </w:instrText>
        </w:r>
        <w:r>
          <w:rPr>
            <w:noProof/>
            <w:webHidden/>
          </w:rPr>
        </w:r>
        <w:r>
          <w:rPr>
            <w:noProof/>
            <w:webHidden/>
          </w:rPr>
          <w:fldChar w:fldCharType="separate"/>
        </w:r>
        <w:r w:rsidR="007C2B24">
          <w:rPr>
            <w:noProof/>
            <w:webHidden/>
          </w:rPr>
          <w:t>2</w:t>
        </w:r>
        <w:r>
          <w:rPr>
            <w:noProof/>
            <w:webHidden/>
          </w:rPr>
          <w:fldChar w:fldCharType="end"/>
        </w:r>
      </w:hyperlink>
    </w:p>
    <w:p w14:paraId="4DBF0166" w14:textId="79EBC81E"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06" w:history="1">
        <w:r w:rsidRPr="0015511E">
          <w:rPr>
            <w:rStyle w:val="Lienhypertexte"/>
            <w:noProof/>
          </w:rPr>
          <w:t>1.1</w:t>
        </w:r>
        <w:r>
          <w:rPr>
            <w:rFonts w:asciiTheme="minorHAnsi" w:eastAsiaTheme="minorEastAsia" w:hAnsiTheme="minorHAnsi"/>
            <w:noProof/>
            <w:lang w:eastAsia="fr-FR"/>
          </w:rPr>
          <w:tab/>
        </w:r>
        <w:r w:rsidRPr="0015511E">
          <w:rPr>
            <w:rStyle w:val="Lienhypertexte"/>
            <w:noProof/>
          </w:rPr>
          <w:t>Portails d’accès aux données</w:t>
        </w:r>
        <w:r>
          <w:rPr>
            <w:noProof/>
            <w:webHidden/>
          </w:rPr>
          <w:tab/>
        </w:r>
        <w:r>
          <w:rPr>
            <w:noProof/>
            <w:webHidden/>
          </w:rPr>
          <w:fldChar w:fldCharType="begin"/>
        </w:r>
        <w:r>
          <w:rPr>
            <w:noProof/>
            <w:webHidden/>
          </w:rPr>
          <w:instrText xml:space="preserve"> PAGEREF _Toc65426706 \h </w:instrText>
        </w:r>
        <w:r>
          <w:rPr>
            <w:noProof/>
            <w:webHidden/>
          </w:rPr>
        </w:r>
        <w:r>
          <w:rPr>
            <w:noProof/>
            <w:webHidden/>
          </w:rPr>
          <w:fldChar w:fldCharType="separate"/>
        </w:r>
        <w:r w:rsidR="007C2B24">
          <w:rPr>
            <w:noProof/>
            <w:webHidden/>
          </w:rPr>
          <w:t>2</w:t>
        </w:r>
        <w:r>
          <w:rPr>
            <w:noProof/>
            <w:webHidden/>
          </w:rPr>
          <w:fldChar w:fldCharType="end"/>
        </w:r>
      </w:hyperlink>
    </w:p>
    <w:p w14:paraId="33A578DB" w14:textId="0A61EC69"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07" w:history="1">
        <w:r w:rsidRPr="0015511E">
          <w:rPr>
            <w:rStyle w:val="Lienhypertexte"/>
            <w:noProof/>
          </w:rPr>
          <w:t>1.2</w:t>
        </w:r>
        <w:r>
          <w:rPr>
            <w:rFonts w:asciiTheme="minorHAnsi" w:eastAsiaTheme="minorEastAsia" w:hAnsiTheme="minorHAnsi"/>
            <w:noProof/>
            <w:lang w:eastAsia="fr-FR"/>
          </w:rPr>
          <w:tab/>
        </w:r>
        <w:r w:rsidRPr="0015511E">
          <w:rPr>
            <w:rStyle w:val="Lienhypertexte"/>
            <w:noProof/>
          </w:rPr>
          <w:t>Packages Python pour le téléchargement</w:t>
        </w:r>
        <w:r>
          <w:rPr>
            <w:noProof/>
            <w:webHidden/>
          </w:rPr>
          <w:tab/>
        </w:r>
        <w:r>
          <w:rPr>
            <w:noProof/>
            <w:webHidden/>
          </w:rPr>
          <w:fldChar w:fldCharType="begin"/>
        </w:r>
        <w:r>
          <w:rPr>
            <w:noProof/>
            <w:webHidden/>
          </w:rPr>
          <w:instrText xml:space="preserve"> PAGEREF _Toc65426707 \h </w:instrText>
        </w:r>
        <w:r>
          <w:rPr>
            <w:noProof/>
            <w:webHidden/>
          </w:rPr>
        </w:r>
        <w:r>
          <w:rPr>
            <w:noProof/>
            <w:webHidden/>
          </w:rPr>
          <w:fldChar w:fldCharType="separate"/>
        </w:r>
        <w:r w:rsidR="007C2B24">
          <w:rPr>
            <w:noProof/>
            <w:webHidden/>
          </w:rPr>
          <w:t>3</w:t>
        </w:r>
        <w:r>
          <w:rPr>
            <w:noProof/>
            <w:webHidden/>
          </w:rPr>
          <w:fldChar w:fldCharType="end"/>
        </w:r>
      </w:hyperlink>
    </w:p>
    <w:p w14:paraId="6E1A2905" w14:textId="33BADCCE"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08" w:history="1">
        <w:r w:rsidRPr="0015511E">
          <w:rPr>
            <w:rStyle w:val="Lienhypertexte"/>
            <w:noProof/>
          </w:rPr>
          <w:t>1.3</w:t>
        </w:r>
        <w:r>
          <w:rPr>
            <w:rFonts w:asciiTheme="minorHAnsi" w:eastAsiaTheme="minorEastAsia" w:hAnsiTheme="minorHAnsi"/>
            <w:noProof/>
            <w:lang w:eastAsia="fr-FR"/>
          </w:rPr>
          <w:tab/>
        </w:r>
        <w:r w:rsidRPr="0015511E">
          <w:rPr>
            <w:rStyle w:val="Lienhypertexte"/>
            <w:noProof/>
          </w:rPr>
          <w:t>Formats des données</w:t>
        </w:r>
        <w:r>
          <w:rPr>
            <w:noProof/>
            <w:webHidden/>
          </w:rPr>
          <w:tab/>
        </w:r>
        <w:r>
          <w:rPr>
            <w:noProof/>
            <w:webHidden/>
          </w:rPr>
          <w:fldChar w:fldCharType="begin"/>
        </w:r>
        <w:r>
          <w:rPr>
            <w:noProof/>
            <w:webHidden/>
          </w:rPr>
          <w:instrText xml:space="preserve"> PAGEREF _Toc65426708 \h </w:instrText>
        </w:r>
        <w:r>
          <w:rPr>
            <w:noProof/>
            <w:webHidden/>
          </w:rPr>
        </w:r>
        <w:r>
          <w:rPr>
            <w:noProof/>
            <w:webHidden/>
          </w:rPr>
          <w:fldChar w:fldCharType="separate"/>
        </w:r>
        <w:r w:rsidR="007C2B24">
          <w:rPr>
            <w:noProof/>
            <w:webHidden/>
          </w:rPr>
          <w:t>3</w:t>
        </w:r>
        <w:r>
          <w:rPr>
            <w:noProof/>
            <w:webHidden/>
          </w:rPr>
          <w:fldChar w:fldCharType="end"/>
        </w:r>
      </w:hyperlink>
    </w:p>
    <w:p w14:paraId="7CA49F3F" w14:textId="2B78C9AC"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09" w:history="1">
        <w:r w:rsidRPr="0015511E">
          <w:rPr>
            <w:rStyle w:val="Lienhypertexte"/>
            <w:noProof/>
          </w:rPr>
          <w:t>1.4</w:t>
        </w:r>
        <w:r>
          <w:rPr>
            <w:rFonts w:asciiTheme="minorHAnsi" w:eastAsiaTheme="minorEastAsia" w:hAnsiTheme="minorHAnsi"/>
            <w:noProof/>
            <w:lang w:eastAsia="fr-FR"/>
          </w:rPr>
          <w:tab/>
        </w:r>
        <w:r w:rsidRPr="0015511E">
          <w:rPr>
            <w:rStyle w:val="Lienhypertexte"/>
            <w:noProof/>
          </w:rPr>
          <w:t>Outils interactifs</w:t>
        </w:r>
        <w:r>
          <w:rPr>
            <w:noProof/>
            <w:webHidden/>
          </w:rPr>
          <w:tab/>
        </w:r>
        <w:r>
          <w:rPr>
            <w:noProof/>
            <w:webHidden/>
          </w:rPr>
          <w:fldChar w:fldCharType="begin"/>
        </w:r>
        <w:r>
          <w:rPr>
            <w:noProof/>
            <w:webHidden/>
          </w:rPr>
          <w:instrText xml:space="preserve"> PAGEREF _Toc65426709 \h </w:instrText>
        </w:r>
        <w:r>
          <w:rPr>
            <w:noProof/>
            <w:webHidden/>
          </w:rPr>
        </w:r>
        <w:r>
          <w:rPr>
            <w:noProof/>
            <w:webHidden/>
          </w:rPr>
          <w:fldChar w:fldCharType="separate"/>
        </w:r>
        <w:r w:rsidR="007C2B24">
          <w:rPr>
            <w:noProof/>
            <w:webHidden/>
          </w:rPr>
          <w:t>4</w:t>
        </w:r>
        <w:r>
          <w:rPr>
            <w:noProof/>
            <w:webHidden/>
          </w:rPr>
          <w:fldChar w:fldCharType="end"/>
        </w:r>
      </w:hyperlink>
    </w:p>
    <w:p w14:paraId="527E2C98" w14:textId="749B86AE"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0" w:history="1">
        <w:r w:rsidRPr="0015511E">
          <w:rPr>
            <w:rStyle w:val="Lienhypertexte"/>
            <w:noProof/>
          </w:rPr>
          <w:t>1.4.1</w:t>
        </w:r>
        <w:r>
          <w:rPr>
            <w:rFonts w:asciiTheme="minorHAnsi" w:eastAsiaTheme="minorEastAsia" w:hAnsiTheme="minorHAnsi"/>
            <w:noProof/>
            <w:lang w:eastAsia="fr-FR"/>
          </w:rPr>
          <w:tab/>
        </w:r>
        <w:r w:rsidRPr="0015511E">
          <w:rPr>
            <w:rStyle w:val="Lienhypertexte"/>
            <w:noProof/>
          </w:rPr>
          <w:t>Un exemple avec SNAP</w:t>
        </w:r>
        <w:r>
          <w:rPr>
            <w:noProof/>
            <w:webHidden/>
          </w:rPr>
          <w:tab/>
        </w:r>
        <w:r>
          <w:rPr>
            <w:noProof/>
            <w:webHidden/>
          </w:rPr>
          <w:fldChar w:fldCharType="begin"/>
        </w:r>
        <w:r>
          <w:rPr>
            <w:noProof/>
            <w:webHidden/>
          </w:rPr>
          <w:instrText xml:space="preserve"> PAGEREF _Toc65426710 \h </w:instrText>
        </w:r>
        <w:r>
          <w:rPr>
            <w:noProof/>
            <w:webHidden/>
          </w:rPr>
        </w:r>
        <w:r>
          <w:rPr>
            <w:noProof/>
            <w:webHidden/>
          </w:rPr>
          <w:fldChar w:fldCharType="separate"/>
        </w:r>
        <w:r w:rsidR="007C2B24">
          <w:rPr>
            <w:noProof/>
            <w:webHidden/>
          </w:rPr>
          <w:t>5</w:t>
        </w:r>
        <w:r>
          <w:rPr>
            <w:noProof/>
            <w:webHidden/>
          </w:rPr>
          <w:fldChar w:fldCharType="end"/>
        </w:r>
      </w:hyperlink>
    </w:p>
    <w:p w14:paraId="4D81B509" w14:textId="1F89ACEA"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1" w:history="1">
        <w:r w:rsidRPr="0015511E">
          <w:rPr>
            <w:rStyle w:val="Lienhypertexte"/>
            <w:noProof/>
          </w:rPr>
          <w:t>1.4.2</w:t>
        </w:r>
        <w:r>
          <w:rPr>
            <w:rFonts w:asciiTheme="minorHAnsi" w:eastAsiaTheme="minorEastAsia" w:hAnsiTheme="minorHAnsi"/>
            <w:noProof/>
            <w:lang w:eastAsia="fr-FR"/>
          </w:rPr>
          <w:tab/>
        </w:r>
        <w:r w:rsidRPr="0015511E">
          <w:rPr>
            <w:rStyle w:val="Lienhypertexte"/>
            <w:noProof/>
          </w:rPr>
          <w:t>Convention de nommage ESA</w:t>
        </w:r>
        <w:r>
          <w:rPr>
            <w:noProof/>
            <w:webHidden/>
          </w:rPr>
          <w:tab/>
        </w:r>
        <w:r>
          <w:rPr>
            <w:noProof/>
            <w:webHidden/>
          </w:rPr>
          <w:fldChar w:fldCharType="begin"/>
        </w:r>
        <w:r>
          <w:rPr>
            <w:noProof/>
            <w:webHidden/>
          </w:rPr>
          <w:instrText xml:space="preserve"> PAGEREF _Toc65426711 \h </w:instrText>
        </w:r>
        <w:r>
          <w:rPr>
            <w:noProof/>
            <w:webHidden/>
          </w:rPr>
        </w:r>
        <w:r>
          <w:rPr>
            <w:noProof/>
            <w:webHidden/>
          </w:rPr>
          <w:fldChar w:fldCharType="separate"/>
        </w:r>
        <w:r w:rsidR="007C2B24">
          <w:rPr>
            <w:noProof/>
            <w:webHidden/>
          </w:rPr>
          <w:t>5</w:t>
        </w:r>
        <w:r>
          <w:rPr>
            <w:noProof/>
            <w:webHidden/>
          </w:rPr>
          <w:fldChar w:fldCharType="end"/>
        </w:r>
      </w:hyperlink>
    </w:p>
    <w:p w14:paraId="040AF0BE" w14:textId="5032295C" w:rsidR="00902947" w:rsidRDefault="00902947">
      <w:pPr>
        <w:pStyle w:val="TM1"/>
        <w:tabs>
          <w:tab w:val="left" w:pos="480"/>
          <w:tab w:val="right" w:leader="dot" w:pos="9062"/>
        </w:tabs>
        <w:rPr>
          <w:rFonts w:asciiTheme="minorHAnsi" w:eastAsiaTheme="minorEastAsia" w:hAnsiTheme="minorHAnsi"/>
          <w:noProof/>
          <w:lang w:eastAsia="fr-FR"/>
        </w:rPr>
      </w:pPr>
      <w:hyperlink w:anchor="_Toc65426712" w:history="1">
        <w:r w:rsidRPr="0015511E">
          <w:rPr>
            <w:rStyle w:val="Lienhypertexte"/>
            <w:noProof/>
          </w:rPr>
          <w:t>2</w:t>
        </w:r>
        <w:r>
          <w:rPr>
            <w:rFonts w:asciiTheme="minorHAnsi" w:eastAsiaTheme="minorEastAsia" w:hAnsiTheme="minorHAnsi"/>
            <w:noProof/>
            <w:lang w:eastAsia="fr-FR"/>
          </w:rPr>
          <w:tab/>
        </w:r>
        <w:r w:rsidRPr="0015511E">
          <w:rPr>
            <w:rStyle w:val="Lienhypertexte"/>
            <w:noProof/>
          </w:rPr>
          <w:t>Évolution de la densité de végétation</w:t>
        </w:r>
        <w:r>
          <w:rPr>
            <w:noProof/>
            <w:webHidden/>
          </w:rPr>
          <w:tab/>
        </w:r>
        <w:r>
          <w:rPr>
            <w:noProof/>
            <w:webHidden/>
          </w:rPr>
          <w:fldChar w:fldCharType="begin"/>
        </w:r>
        <w:r>
          <w:rPr>
            <w:noProof/>
            <w:webHidden/>
          </w:rPr>
          <w:instrText xml:space="preserve"> PAGEREF _Toc65426712 \h </w:instrText>
        </w:r>
        <w:r>
          <w:rPr>
            <w:noProof/>
            <w:webHidden/>
          </w:rPr>
        </w:r>
        <w:r>
          <w:rPr>
            <w:noProof/>
            <w:webHidden/>
          </w:rPr>
          <w:fldChar w:fldCharType="separate"/>
        </w:r>
        <w:r w:rsidR="007C2B24">
          <w:rPr>
            <w:noProof/>
            <w:webHidden/>
          </w:rPr>
          <w:t>6</w:t>
        </w:r>
        <w:r>
          <w:rPr>
            <w:noProof/>
            <w:webHidden/>
          </w:rPr>
          <w:fldChar w:fldCharType="end"/>
        </w:r>
      </w:hyperlink>
    </w:p>
    <w:p w14:paraId="32C24DAA" w14:textId="02185BED"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13" w:history="1">
        <w:r w:rsidRPr="0015511E">
          <w:rPr>
            <w:rStyle w:val="Lienhypertexte"/>
            <w:noProof/>
          </w:rPr>
          <w:t>2.1</w:t>
        </w:r>
        <w:r>
          <w:rPr>
            <w:rFonts w:asciiTheme="minorHAnsi" w:eastAsiaTheme="minorEastAsia" w:hAnsiTheme="minorHAnsi"/>
            <w:noProof/>
            <w:lang w:eastAsia="fr-FR"/>
          </w:rPr>
          <w:tab/>
        </w:r>
        <w:r w:rsidRPr="0015511E">
          <w:rPr>
            <w:rStyle w:val="Lienhypertexte"/>
            <w:noProof/>
          </w:rPr>
          <w:t>Copernicus Global Land Service</w:t>
        </w:r>
        <w:r>
          <w:rPr>
            <w:noProof/>
            <w:webHidden/>
          </w:rPr>
          <w:tab/>
        </w:r>
        <w:r>
          <w:rPr>
            <w:noProof/>
            <w:webHidden/>
          </w:rPr>
          <w:fldChar w:fldCharType="begin"/>
        </w:r>
        <w:r>
          <w:rPr>
            <w:noProof/>
            <w:webHidden/>
          </w:rPr>
          <w:instrText xml:space="preserve"> PAGEREF _Toc65426713 \h </w:instrText>
        </w:r>
        <w:r>
          <w:rPr>
            <w:noProof/>
            <w:webHidden/>
          </w:rPr>
        </w:r>
        <w:r>
          <w:rPr>
            <w:noProof/>
            <w:webHidden/>
          </w:rPr>
          <w:fldChar w:fldCharType="separate"/>
        </w:r>
        <w:r w:rsidR="007C2B24">
          <w:rPr>
            <w:noProof/>
            <w:webHidden/>
          </w:rPr>
          <w:t>6</w:t>
        </w:r>
        <w:r>
          <w:rPr>
            <w:noProof/>
            <w:webHidden/>
          </w:rPr>
          <w:fldChar w:fldCharType="end"/>
        </w:r>
      </w:hyperlink>
    </w:p>
    <w:p w14:paraId="632A45C7" w14:textId="27535BC5"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4" w:history="1">
        <w:r w:rsidRPr="0015511E">
          <w:rPr>
            <w:rStyle w:val="Lienhypertexte"/>
            <w:noProof/>
          </w:rPr>
          <w:t>2.1.1</w:t>
        </w:r>
        <w:r>
          <w:rPr>
            <w:rFonts w:asciiTheme="minorHAnsi" w:eastAsiaTheme="minorEastAsia" w:hAnsiTheme="minorHAnsi"/>
            <w:noProof/>
            <w:lang w:eastAsia="fr-FR"/>
          </w:rPr>
          <w:tab/>
        </w:r>
        <w:r w:rsidRPr="0015511E">
          <w:rPr>
            <w:rStyle w:val="Lienhypertexte"/>
            <w:noProof/>
          </w:rPr>
          <w:t>Les indicateurs de la végétation</w:t>
        </w:r>
        <w:r>
          <w:rPr>
            <w:noProof/>
            <w:webHidden/>
          </w:rPr>
          <w:tab/>
        </w:r>
        <w:r>
          <w:rPr>
            <w:noProof/>
            <w:webHidden/>
          </w:rPr>
          <w:fldChar w:fldCharType="begin"/>
        </w:r>
        <w:r>
          <w:rPr>
            <w:noProof/>
            <w:webHidden/>
          </w:rPr>
          <w:instrText xml:space="preserve"> PAGEREF _Toc65426714 \h </w:instrText>
        </w:r>
        <w:r>
          <w:rPr>
            <w:noProof/>
            <w:webHidden/>
          </w:rPr>
        </w:r>
        <w:r>
          <w:rPr>
            <w:noProof/>
            <w:webHidden/>
          </w:rPr>
          <w:fldChar w:fldCharType="separate"/>
        </w:r>
        <w:r w:rsidR="007C2B24">
          <w:rPr>
            <w:noProof/>
            <w:webHidden/>
          </w:rPr>
          <w:t>6</w:t>
        </w:r>
        <w:r>
          <w:rPr>
            <w:noProof/>
            <w:webHidden/>
          </w:rPr>
          <w:fldChar w:fldCharType="end"/>
        </w:r>
      </w:hyperlink>
    </w:p>
    <w:p w14:paraId="67C3C705" w14:textId="11F4AC33"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5" w:history="1">
        <w:r w:rsidRPr="0015511E">
          <w:rPr>
            <w:rStyle w:val="Lienhypertexte"/>
            <w:noProof/>
          </w:rPr>
          <w:t>2.1.2</w:t>
        </w:r>
        <w:r>
          <w:rPr>
            <w:rFonts w:asciiTheme="minorHAnsi" w:eastAsiaTheme="minorEastAsia" w:hAnsiTheme="minorHAnsi"/>
            <w:noProof/>
            <w:lang w:eastAsia="fr-FR"/>
          </w:rPr>
          <w:tab/>
        </w:r>
        <w:r w:rsidRPr="0015511E">
          <w:rPr>
            <w:rStyle w:val="Lienhypertexte"/>
            <w:noProof/>
          </w:rPr>
          <w:t>Premier exemple : la mine de Barro Alto au Brésil</w:t>
        </w:r>
        <w:r>
          <w:rPr>
            <w:noProof/>
            <w:webHidden/>
          </w:rPr>
          <w:tab/>
        </w:r>
        <w:r>
          <w:rPr>
            <w:noProof/>
            <w:webHidden/>
          </w:rPr>
          <w:fldChar w:fldCharType="begin"/>
        </w:r>
        <w:r>
          <w:rPr>
            <w:noProof/>
            <w:webHidden/>
          </w:rPr>
          <w:instrText xml:space="preserve"> PAGEREF _Toc65426715 \h </w:instrText>
        </w:r>
        <w:r>
          <w:rPr>
            <w:noProof/>
            <w:webHidden/>
          </w:rPr>
        </w:r>
        <w:r>
          <w:rPr>
            <w:noProof/>
            <w:webHidden/>
          </w:rPr>
          <w:fldChar w:fldCharType="separate"/>
        </w:r>
        <w:r w:rsidR="007C2B24">
          <w:rPr>
            <w:noProof/>
            <w:webHidden/>
          </w:rPr>
          <w:t>7</w:t>
        </w:r>
        <w:r>
          <w:rPr>
            <w:noProof/>
            <w:webHidden/>
          </w:rPr>
          <w:fldChar w:fldCharType="end"/>
        </w:r>
      </w:hyperlink>
    </w:p>
    <w:p w14:paraId="5CB701F3" w14:textId="07F0EC85"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6" w:history="1">
        <w:r w:rsidRPr="0015511E">
          <w:rPr>
            <w:rStyle w:val="Lienhypertexte"/>
            <w:noProof/>
          </w:rPr>
          <w:t>2.1.3</w:t>
        </w:r>
        <w:r>
          <w:rPr>
            <w:rFonts w:asciiTheme="minorHAnsi" w:eastAsiaTheme="minorEastAsia" w:hAnsiTheme="minorHAnsi"/>
            <w:noProof/>
            <w:lang w:eastAsia="fr-FR"/>
          </w:rPr>
          <w:tab/>
        </w:r>
        <w:r w:rsidRPr="0015511E">
          <w:rPr>
            <w:rStyle w:val="Lienhypertexte"/>
            <w:noProof/>
          </w:rPr>
          <w:t>Mesure de couverture de forêt</w:t>
        </w:r>
        <w:r>
          <w:rPr>
            <w:noProof/>
            <w:webHidden/>
          </w:rPr>
          <w:tab/>
        </w:r>
        <w:r>
          <w:rPr>
            <w:noProof/>
            <w:webHidden/>
          </w:rPr>
          <w:fldChar w:fldCharType="begin"/>
        </w:r>
        <w:r>
          <w:rPr>
            <w:noProof/>
            <w:webHidden/>
          </w:rPr>
          <w:instrText xml:space="preserve"> PAGEREF _Toc65426716 \h </w:instrText>
        </w:r>
        <w:r>
          <w:rPr>
            <w:noProof/>
            <w:webHidden/>
          </w:rPr>
        </w:r>
        <w:r>
          <w:rPr>
            <w:noProof/>
            <w:webHidden/>
          </w:rPr>
          <w:fldChar w:fldCharType="separate"/>
        </w:r>
        <w:r w:rsidR="007C2B24">
          <w:rPr>
            <w:noProof/>
            <w:webHidden/>
          </w:rPr>
          <w:t>8</w:t>
        </w:r>
        <w:r>
          <w:rPr>
            <w:noProof/>
            <w:webHidden/>
          </w:rPr>
          <w:fldChar w:fldCharType="end"/>
        </w:r>
      </w:hyperlink>
    </w:p>
    <w:p w14:paraId="73D2C022" w14:textId="7CE67FB1" w:rsidR="00902947" w:rsidRDefault="00902947">
      <w:pPr>
        <w:pStyle w:val="TM3"/>
        <w:tabs>
          <w:tab w:val="left" w:pos="1440"/>
          <w:tab w:val="right" w:leader="dot" w:pos="9062"/>
        </w:tabs>
        <w:rPr>
          <w:rFonts w:asciiTheme="minorHAnsi" w:eastAsiaTheme="minorEastAsia" w:hAnsiTheme="minorHAnsi"/>
          <w:noProof/>
          <w:lang w:eastAsia="fr-FR"/>
        </w:rPr>
      </w:pPr>
      <w:hyperlink w:anchor="_Toc65426717" w:history="1">
        <w:r w:rsidRPr="0015511E">
          <w:rPr>
            <w:rStyle w:val="Lienhypertexte"/>
            <w:noProof/>
          </w:rPr>
          <w:t>2.1.4</w:t>
        </w:r>
        <w:r>
          <w:rPr>
            <w:rFonts w:asciiTheme="minorHAnsi" w:eastAsiaTheme="minorEastAsia" w:hAnsiTheme="minorHAnsi"/>
            <w:noProof/>
            <w:lang w:eastAsia="fr-FR"/>
          </w:rPr>
          <w:tab/>
        </w:r>
        <w:r w:rsidRPr="0015511E">
          <w:rPr>
            <w:rStyle w:val="Lienhypertexte"/>
            <w:noProof/>
          </w:rPr>
          <w:t>Épaisseur de la végétation</w:t>
        </w:r>
        <w:r>
          <w:rPr>
            <w:noProof/>
            <w:webHidden/>
          </w:rPr>
          <w:tab/>
        </w:r>
        <w:r>
          <w:rPr>
            <w:noProof/>
            <w:webHidden/>
          </w:rPr>
          <w:fldChar w:fldCharType="begin"/>
        </w:r>
        <w:r>
          <w:rPr>
            <w:noProof/>
            <w:webHidden/>
          </w:rPr>
          <w:instrText xml:space="preserve"> PAGEREF _Toc65426717 \h </w:instrText>
        </w:r>
        <w:r>
          <w:rPr>
            <w:noProof/>
            <w:webHidden/>
          </w:rPr>
        </w:r>
        <w:r>
          <w:rPr>
            <w:noProof/>
            <w:webHidden/>
          </w:rPr>
          <w:fldChar w:fldCharType="separate"/>
        </w:r>
        <w:r w:rsidR="007C2B24">
          <w:rPr>
            <w:noProof/>
            <w:webHidden/>
          </w:rPr>
          <w:t>9</w:t>
        </w:r>
        <w:r>
          <w:rPr>
            <w:noProof/>
            <w:webHidden/>
          </w:rPr>
          <w:fldChar w:fldCharType="end"/>
        </w:r>
      </w:hyperlink>
    </w:p>
    <w:p w14:paraId="7721D807" w14:textId="50ACF32F"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18" w:history="1">
        <w:r w:rsidRPr="0015511E">
          <w:rPr>
            <w:rStyle w:val="Lienhypertexte"/>
            <w:noProof/>
          </w:rPr>
          <w:t>2.2</w:t>
        </w:r>
        <w:r>
          <w:rPr>
            <w:rFonts w:asciiTheme="minorHAnsi" w:eastAsiaTheme="minorEastAsia" w:hAnsiTheme="minorHAnsi"/>
            <w:noProof/>
            <w:lang w:eastAsia="fr-FR"/>
          </w:rPr>
          <w:tab/>
        </w:r>
        <w:r w:rsidRPr="0015511E">
          <w:rPr>
            <w:rStyle w:val="Lienhypertexte"/>
            <w:noProof/>
          </w:rPr>
          <w:t>Utilisation des données SAR</w:t>
        </w:r>
        <w:r>
          <w:rPr>
            <w:noProof/>
            <w:webHidden/>
          </w:rPr>
          <w:tab/>
        </w:r>
        <w:r>
          <w:rPr>
            <w:noProof/>
            <w:webHidden/>
          </w:rPr>
          <w:fldChar w:fldCharType="begin"/>
        </w:r>
        <w:r>
          <w:rPr>
            <w:noProof/>
            <w:webHidden/>
          </w:rPr>
          <w:instrText xml:space="preserve"> PAGEREF _Toc65426718 \h </w:instrText>
        </w:r>
        <w:r>
          <w:rPr>
            <w:noProof/>
            <w:webHidden/>
          </w:rPr>
        </w:r>
        <w:r>
          <w:rPr>
            <w:noProof/>
            <w:webHidden/>
          </w:rPr>
          <w:fldChar w:fldCharType="separate"/>
        </w:r>
        <w:r w:rsidR="007C2B24">
          <w:rPr>
            <w:noProof/>
            <w:webHidden/>
          </w:rPr>
          <w:t>9</w:t>
        </w:r>
        <w:r>
          <w:rPr>
            <w:noProof/>
            <w:webHidden/>
          </w:rPr>
          <w:fldChar w:fldCharType="end"/>
        </w:r>
      </w:hyperlink>
    </w:p>
    <w:p w14:paraId="68697229" w14:textId="39AFDEF7" w:rsidR="00902947" w:rsidRDefault="00902947">
      <w:pPr>
        <w:pStyle w:val="TM1"/>
        <w:tabs>
          <w:tab w:val="left" w:pos="480"/>
          <w:tab w:val="right" w:leader="dot" w:pos="9062"/>
        </w:tabs>
        <w:rPr>
          <w:rFonts w:asciiTheme="minorHAnsi" w:eastAsiaTheme="minorEastAsia" w:hAnsiTheme="minorHAnsi"/>
          <w:noProof/>
          <w:lang w:eastAsia="fr-FR"/>
        </w:rPr>
      </w:pPr>
      <w:hyperlink w:anchor="_Toc65426719" w:history="1">
        <w:r w:rsidRPr="0015511E">
          <w:rPr>
            <w:rStyle w:val="Lienhypertexte"/>
            <w:noProof/>
          </w:rPr>
          <w:t>3</w:t>
        </w:r>
        <w:r>
          <w:rPr>
            <w:rFonts w:asciiTheme="minorHAnsi" w:eastAsiaTheme="minorEastAsia" w:hAnsiTheme="minorHAnsi"/>
            <w:noProof/>
            <w:lang w:eastAsia="fr-FR"/>
          </w:rPr>
          <w:tab/>
        </w:r>
        <w:r w:rsidRPr="0015511E">
          <w:rPr>
            <w:rStyle w:val="Lienhypertexte"/>
            <w:noProof/>
          </w:rPr>
          <w:t>Niveau des lacs</w:t>
        </w:r>
        <w:r>
          <w:rPr>
            <w:noProof/>
            <w:webHidden/>
          </w:rPr>
          <w:tab/>
        </w:r>
        <w:r>
          <w:rPr>
            <w:noProof/>
            <w:webHidden/>
          </w:rPr>
          <w:fldChar w:fldCharType="begin"/>
        </w:r>
        <w:r>
          <w:rPr>
            <w:noProof/>
            <w:webHidden/>
          </w:rPr>
          <w:instrText xml:space="preserve"> PAGEREF _Toc65426719 \h </w:instrText>
        </w:r>
        <w:r>
          <w:rPr>
            <w:noProof/>
            <w:webHidden/>
          </w:rPr>
        </w:r>
        <w:r>
          <w:rPr>
            <w:noProof/>
            <w:webHidden/>
          </w:rPr>
          <w:fldChar w:fldCharType="separate"/>
        </w:r>
        <w:r w:rsidR="007C2B24">
          <w:rPr>
            <w:noProof/>
            <w:webHidden/>
          </w:rPr>
          <w:t>10</w:t>
        </w:r>
        <w:r>
          <w:rPr>
            <w:noProof/>
            <w:webHidden/>
          </w:rPr>
          <w:fldChar w:fldCharType="end"/>
        </w:r>
      </w:hyperlink>
    </w:p>
    <w:p w14:paraId="304D8535" w14:textId="257F7B6E"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20" w:history="1">
        <w:r w:rsidRPr="0015511E">
          <w:rPr>
            <w:rStyle w:val="Lienhypertexte"/>
            <w:noProof/>
          </w:rPr>
          <w:t>3.1</w:t>
        </w:r>
        <w:r>
          <w:rPr>
            <w:rFonts w:asciiTheme="minorHAnsi" w:eastAsiaTheme="minorEastAsia" w:hAnsiTheme="minorHAnsi"/>
            <w:noProof/>
            <w:lang w:eastAsia="fr-FR"/>
          </w:rPr>
          <w:tab/>
        </w:r>
        <w:r w:rsidRPr="0015511E">
          <w:rPr>
            <w:rStyle w:val="Lienhypertexte"/>
            <w:noProof/>
          </w:rPr>
          <w:t>Global Land Services</w:t>
        </w:r>
        <w:r>
          <w:rPr>
            <w:noProof/>
            <w:webHidden/>
          </w:rPr>
          <w:tab/>
        </w:r>
        <w:r>
          <w:rPr>
            <w:noProof/>
            <w:webHidden/>
          </w:rPr>
          <w:fldChar w:fldCharType="begin"/>
        </w:r>
        <w:r>
          <w:rPr>
            <w:noProof/>
            <w:webHidden/>
          </w:rPr>
          <w:instrText xml:space="preserve"> PAGEREF _Toc65426720 \h </w:instrText>
        </w:r>
        <w:r>
          <w:rPr>
            <w:noProof/>
            <w:webHidden/>
          </w:rPr>
        </w:r>
        <w:r>
          <w:rPr>
            <w:noProof/>
            <w:webHidden/>
          </w:rPr>
          <w:fldChar w:fldCharType="separate"/>
        </w:r>
        <w:r w:rsidR="007C2B24">
          <w:rPr>
            <w:noProof/>
            <w:webHidden/>
          </w:rPr>
          <w:t>10</w:t>
        </w:r>
        <w:r>
          <w:rPr>
            <w:noProof/>
            <w:webHidden/>
          </w:rPr>
          <w:fldChar w:fldCharType="end"/>
        </w:r>
      </w:hyperlink>
    </w:p>
    <w:p w14:paraId="28FC14D4" w14:textId="21A5F1AD"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21" w:history="1">
        <w:r w:rsidRPr="0015511E">
          <w:rPr>
            <w:rStyle w:val="Lienhypertexte"/>
            <w:noProof/>
          </w:rPr>
          <w:t>3.2</w:t>
        </w:r>
        <w:r>
          <w:rPr>
            <w:rFonts w:asciiTheme="minorHAnsi" w:eastAsiaTheme="minorEastAsia" w:hAnsiTheme="minorHAnsi"/>
            <w:noProof/>
            <w:lang w:eastAsia="fr-FR"/>
          </w:rPr>
          <w:tab/>
        </w:r>
        <w:r w:rsidRPr="0015511E">
          <w:rPr>
            <w:rStyle w:val="Lienhypertexte"/>
            <w:noProof/>
          </w:rPr>
          <w:t>Portail Théia pour la mesure des hauteurs de lacs et rivières</w:t>
        </w:r>
        <w:r>
          <w:rPr>
            <w:noProof/>
            <w:webHidden/>
          </w:rPr>
          <w:tab/>
        </w:r>
        <w:r>
          <w:rPr>
            <w:noProof/>
            <w:webHidden/>
          </w:rPr>
          <w:fldChar w:fldCharType="begin"/>
        </w:r>
        <w:r>
          <w:rPr>
            <w:noProof/>
            <w:webHidden/>
          </w:rPr>
          <w:instrText xml:space="preserve"> PAGEREF _Toc65426721 \h </w:instrText>
        </w:r>
        <w:r>
          <w:rPr>
            <w:noProof/>
            <w:webHidden/>
          </w:rPr>
        </w:r>
        <w:r>
          <w:rPr>
            <w:noProof/>
            <w:webHidden/>
          </w:rPr>
          <w:fldChar w:fldCharType="separate"/>
        </w:r>
        <w:r w:rsidR="007C2B24">
          <w:rPr>
            <w:noProof/>
            <w:webHidden/>
          </w:rPr>
          <w:t>13</w:t>
        </w:r>
        <w:r>
          <w:rPr>
            <w:noProof/>
            <w:webHidden/>
          </w:rPr>
          <w:fldChar w:fldCharType="end"/>
        </w:r>
      </w:hyperlink>
    </w:p>
    <w:p w14:paraId="69B7C2EF" w14:textId="724C2CFC" w:rsidR="00902947" w:rsidRDefault="00902947">
      <w:pPr>
        <w:pStyle w:val="TM2"/>
        <w:tabs>
          <w:tab w:val="left" w:pos="960"/>
          <w:tab w:val="right" w:leader="dot" w:pos="9062"/>
        </w:tabs>
        <w:rPr>
          <w:rFonts w:asciiTheme="minorHAnsi" w:eastAsiaTheme="minorEastAsia" w:hAnsiTheme="minorHAnsi"/>
          <w:noProof/>
          <w:lang w:eastAsia="fr-FR"/>
        </w:rPr>
      </w:pPr>
      <w:hyperlink w:anchor="_Toc65426722" w:history="1">
        <w:r w:rsidRPr="0015511E">
          <w:rPr>
            <w:rStyle w:val="Lienhypertexte"/>
            <w:noProof/>
          </w:rPr>
          <w:t>3.3</w:t>
        </w:r>
        <w:r>
          <w:rPr>
            <w:rFonts w:asciiTheme="minorHAnsi" w:eastAsiaTheme="minorEastAsia" w:hAnsiTheme="minorHAnsi"/>
            <w:noProof/>
            <w:lang w:eastAsia="fr-FR"/>
          </w:rPr>
          <w:tab/>
        </w:r>
        <w:r w:rsidRPr="0015511E">
          <w:rPr>
            <w:rStyle w:val="Lienhypertexte"/>
            <w:noProof/>
          </w:rPr>
          <w:t>Utilisation des données SAR</w:t>
        </w:r>
        <w:r>
          <w:rPr>
            <w:noProof/>
            <w:webHidden/>
          </w:rPr>
          <w:tab/>
        </w:r>
        <w:r>
          <w:rPr>
            <w:noProof/>
            <w:webHidden/>
          </w:rPr>
          <w:fldChar w:fldCharType="begin"/>
        </w:r>
        <w:r>
          <w:rPr>
            <w:noProof/>
            <w:webHidden/>
          </w:rPr>
          <w:instrText xml:space="preserve"> PAGEREF _Toc65426722 \h </w:instrText>
        </w:r>
        <w:r>
          <w:rPr>
            <w:noProof/>
            <w:webHidden/>
          </w:rPr>
        </w:r>
        <w:r>
          <w:rPr>
            <w:noProof/>
            <w:webHidden/>
          </w:rPr>
          <w:fldChar w:fldCharType="separate"/>
        </w:r>
        <w:r w:rsidR="007C2B24">
          <w:rPr>
            <w:noProof/>
            <w:webHidden/>
          </w:rPr>
          <w:t>13</w:t>
        </w:r>
        <w:r>
          <w:rPr>
            <w:noProof/>
            <w:webHidden/>
          </w:rPr>
          <w:fldChar w:fldCharType="end"/>
        </w:r>
      </w:hyperlink>
    </w:p>
    <w:p w14:paraId="49BE3453" w14:textId="50F15BDD" w:rsidR="00902947" w:rsidRDefault="00902947">
      <w:pPr>
        <w:pStyle w:val="TM1"/>
        <w:tabs>
          <w:tab w:val="left" w:pos="480"/>
          <w:tab w:val="right" w:leader="dot" w:pos="9062"/>
        </w:tabs>
        <w:rPr>
          <w:rFonts w:asciiTheme="minorHAnsi" w:eastAsiaTheme="minorEastAsia" w:hAnsiTheme="minorHAnsi"/>
          <w:noProof/>
          <w:lang w:eastAsia="fr-FR"/>
        </w:rPr>
      </w:pPr>
      <w:hyperlink w:anchor="_Toc65426723" w:history="1">
        <w:r w:rsidRPr="0015511E">
          <w:rPr>
            <w:rStyle w:val="Lienhypertexte"/>
            <w:noProof/>
          </w:rPr>
          <w:t>4</w:t>
        </w:r>
        <w:r>
          <w:rPr>
            <w:rFonts w:asciiTheme="minorHAnsi" w:eastAsiaTheme="minorEastAsia" w:hAnsiTheme="minorHAnsi"/>
            <w:noProof/>
            <w:lang w:eastAsia="fr-FR"/>
          </w:rPr>
          <w:tab/>
        </w:r>
        <w:r w:rsidRPr="0015511E">
          <w:rPr>
            <w:rStyle w:val="Lienhypertexte"/>
            <w:noProof/>
          </w:rPr>
          <w:t>Perspectives</w:t>
        </w:r>
        <w:r>
          <w:rPr>
            <w:noProof/>
            <w:webHidden/>
          </w:rPr>
          <w:tab/>
        </w:r>
        <w:r>
          <w:rPr>
            <w:noProof/>
            <w:webHidden/>
          </w:rPr>
          <w:fldChar w:fldCharType="begin"/>
        </w:r>
        <w:r>
          <w:rPr>
            <w:noProof/>
            <w:webHidden/>
          </w:rPr>
          <w:instrText xml:space="preserve"> PAGEREF _Toc65426723 \h </w:instrText>
        </w:r>
        <w:r>
          <w:rPr>
            <w:noProof/>
            <w:webHidden/>
          </w:rPr>
        </w:r>
        <w:r>
          <w:rPr>
            <w:noProof/>
            <w:webHidden/>
          </w:rPr>
          <w:fldChar w:fldCharType="separate"/>
        </w:r>
        <w:r w:rsidR="007C2B24">
          <w:rPr>
            <w:noProof/>
            <w:webHidden/>
          </w:rPr>
          <w:t>14</w:t>
        </w:r>
        <w:r>
          <w:rPr>
            <w:noProof/>
            <w:webHidden/>
          </w:rPr>
          <w:fldChar w:fldCharType="end"/>
        </w:r>
      </w:hyperlink>
    </w:p>
    <w:p w14:paraId="20EA2467" w14:textId="6F9D6FCC" w:rsidR="00902947" w:rsidRDefault="00902947">
      <w:pPr>
        <w:pStyle w:val="TM1"/>
        <w:tabs>
          <w:tab w:val="right" w:leader="dot" w:pos="9062"/>
        </w:tabs>
        <w:rPr>
          <w:rFonts w:asciiTheme="minorHAnsi" w:eastAsiaTheme="minorEastAsia" w:hAnsiTheme="minorHAnsi"/>
          <w:noProof/>
          <w:lang w:eastAsia="fr-FR"/>
        </w:rPr>
      </w:pPr>
      <w:hyperlink w:anchor="_Toc65426724" w:history="1">
        <w:r w:rsidRPr="0015511E">
          <w:rPr>
            <w:rStyle w:val="Lienhypertexte"/>
            <w:noProof/>
          </w:rPr>
          <w:t>Références</w:t>
        </w:r>
        <w:r>
          <w:rPr>
            <w:noProof/>
            <w:webHidden/>
          </w:rPr>
          <w:tab/>
        </w:r>
        <w:r>
          <w:rPr>
            <w:noProof/>
            <w:webHidden/>
          </w:rPr>
          <w:fldChar w:fldCharType="begin"/>
        </w:r>
        <w:r>
          <w:rPr>
            <w:noProof/>
            <w:webHidden/>
          </w:rPr>
          <w:instrText xml:space="preserve"> PAGEREF _Toc65426724 \h </w:instrText>
        </w:r>
        <w:r>
          <w:rPr>
            <w:noProof/>
            <w:webHidden/>
          </w:rPr>
        </w:r>
        <w:r>
          <w:rPr>
            <w:noProof/>
            <w:webHidden/>
          </w:rPr>
          <w:fldChar w:fldCharType="separate"/>
        </w:r>
        <w:r w:rsidR="007C2B24">
          <w:rPr>
            <w:noProof/>
            <w:webHidden/>
          </w:rPr>
          <w:t>15</w:t>
        </w:r>
        <w:r>
          <w:rPr>
            <w:noProof/>
            <w:webHidden/>
          </w:rPr>
          <w:fldChar w:fldCharType="end"/>
        </w:r>
      </w:hyperlink>
    </w:p>
    <w:p w14:paraId="41FD1A1A" w14:textId="51834B80" w:rsidR="004877A3" w:rsidRDefault="007E0DDB" w:rsidP="00C73D72">
      <w:r>
        <w:lastRenderedPageBreak/>
        <w:fldChar w:fldCharType="end"/>
      </w:r>
    </w:p>
    <w:p w14:paraId="0AEEDE0C" w14:textId="38E09A62" w:rsidR="00C73D72" w:rsidRPr="00CD31F8" w:rsidRDefault="00463B49" w:rsidP="00C73D72">
      <w:pPr>
        <w:pStyle w:val="Titre1"/>
      </w:pPr>
      <w:bookmarkStart w:id="1" w:name="_Toc65426705"/>
      <w:r>
        <w:t>Contexte</w:t>
      </w:r>
      <w:bookmarkEnd w:id="1"/>
    </w:p>
    <w:p w14:paraId="7CF93423" w14:textId="380A7192" w:rsidR="00D50D09" w:rsidRDefault="0031585D" w:rsidP="00D30A57">
      <w:r>
        <w:t>De</w:t>
      </w:r>
      <w:r w:rsidR="004B16D6">
        <w:t xml:space="preserve"> nombreux</w:t>
      </w:r>
      <w:r>
        <w:t xml:space="preserve"> satellites</w:t>
      </w:r>
      <w:r w:rsidR="004B16D6">
        <w:t xml:space="preserve"> peuvent être utilisés pour analyser les caractéristiques au sol. En particulier, ce projet s’intéresse </w:t>
      </w:r>
      <w:r w:rsidR="00CB14FB">
        <w:t>à deux éléments : le</w:t>
      </w:r>
      <w:r w:rsidR="007C65C8">
        <w:t xml:space="preserve"> volume d’eau disponible dans les réservoirs</w:t>
      </w:r>
      <w:r w:rsidR="00CB14FB">
        <w:t xml:space="preserve">, </w:t>
      </w:r>
      <w:r w:rsidR="00F46739">
        <w:t xml:space="preserve">dont </w:t>
      </w:r>
      <w:r w:rsidR="00CB14FB">
        <w:t xml:space="preserve">ceux de petite taille </w:t>
      </w:r>
      <w:r w:rsidR="001F106D">
        <w:t>pour lesquels</w:t>
      </w:r>
      <w:r w:rsidR="00CB14FB">
        <w:t xml:space="preserve"> il est difficile d’obtenir une évaluation régulière par des moyens classique</w:t>
      </w:r>
      <w:r w:rsidR="00A9011A">
        <w:t>s</w:t>
      </w:r>
      <w:r w:rsidR="00B02B12">
        <w:t>,</w:t>
      </w:r>
      <w:r w:rsidR="00F46739">
        <w:t xml:space="preserve"> ainsi qu’une </w:t>
      </w:r>
      <w:r w:rsidR="00CB14FB">
        <w:t>mesure du taux de déforestation</w:t>
      </w:r>
      <w:r w:rsidR="001F106D">
        <w:t xml:space="preserve"> autour de mines situées dans des environnements forestiers ou agricoles</w:t>
      </w:r>
      <w:r w:rsidR="00E01141">
        <w:t>.</w:t>
      </w:r>
    </w:p>
    <w:p w14:paraId="4F7B1D84" w14:textId="36515228" w:rsidR="0019679B" w:rsidRDefault="0019679B" w:rsidP="00D30A57"/>
    <w:p w14:paraId="15269EE6" w14:textId="20DF6CCB" w:rsidR="00CA733F" w:rsidRPr="00CA733F" w:rsidRDefault="00CA733F" w:rsidP="00CA733F">
      <w:pPr>
        <w:jc w:val="left"/>
        <w:rPr>
          <w:rFonts w:ascii="Times New Roman" w:eastAsia="Times New Roman" w:hAnsi="Times New Roman" w:cs="Times New Roman"/>
          <w:lang w:eastAsia="fr-FR"/>
        </w:rPr>
      </w:pPr>
      <w:r w:rsidRPr="00CA733F">
        <w:rPr>
          <w:rFonts w:ascii="Times New Roman" w:eastAsia="Times New Roman" w:hAnsi="Times New Roman" w:cs="Times New Roman"/>
          <w:lang w:eastAsia="fr-FR"/>
        </w:rPr>
        <w:fldChar w:fldCharType="begin"/>
      </w:r>
      <w:r w:rsidRPr="00CA733F">
        <w:rPr>
          <w:rFonts w:ascii="Times New Roman" w:eastAsia="Times New Roman" w:hAnsi="Times New Roman" w:cs="Times New Roman"/>
          <w:lang w:eastAsia="fr-FR"/>
        </w:rPr>
        <w:instrText xml:space="preserve"> INCLUDEPICTURE "https://upload.wikimedia.org/wikipedia/commons/c/c3/Copernicus_Logo_240.png" \* MERGEFORMATINET </w:instrText>
      </w:r>
      <w:r w:rsidRPr="00CA733F">
        <w:rPr>
          <w:rFonts w:ascii="Times New Roman" w:eastAsia="Times New Roman" w:hAnsi="Times New Roman" w:cs="Times New Roman"/>
          <w:lang w:eastAsia="fr-FR"/>
        </w:rPr>
        <w:fldChar w:fldCharType="separate"/>
      </w:r>
      <w:r w:rsidRPr="00CA733F">
        <w:rPr>
          <w:rFonts w:ascii="Times New Roman" w:eastAsia="Times New Roman" w:hAnsi="Times New Roman" w:cs="Times New Roman"/>
          <w:lang w:eastAsia="fr-FR"/>
        </w:rPr>
        <w:fldChar w:fldCharType="end"/>
      </w:r>
    </w:p>
    <w:p w14:paraId="21FEE2DD" w14:textId="77777777" w:rsidR="00A9011A" w:rsidRDefault="004E766B" w:rsidP="00055E30">
      <w:r w:rsidRPr="00CA733F">
        <w:rPr>
          <w:rFonts w:ascii="Times New Roman" w:eastAsia="Times New Roman" w:hAnsi="Times New Roman" w:cs="Times New Roman"/>
          <w:noProof/>
          <w:lang w:eastAsia="fr-FR"/>
        </w:rPr>
        <w:drawing>
          <wp:anchor distT="0" distB="0" distL="114300" distR="114300" simplePos="0" relativeHeight="251658240" behindDoc="0" locked="0" layoutInCell="1" allowOverlap="1" wp14:anchorId="2BF29ABA" wp14:editId="0016906F">
            <wp:simplePos x="0" y="0"/>
            <wp:positionH relativeFrom="column">
              <wp:posOffset>-3020</wp:posOffset>
            </wp:positionH>
            <wp:positionV relativeFrom="paragraph">
              <wp:posOffset>14863</wp:posOffset>
            </wp:positionV>
            <wp:extent cx="1288800" cy="47160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800" cy="4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19B">
        <w:t>La mission Copernic (</w:t>
      </w:r>
      <w:proofErr w:type="spellStart"/>
      <w:r w:rsidR="00055E30">
        <w:t>Copernicus</w:t>
      </w:r>
      <w:proofErr w:type="spellEnd"/>
      <w:r w:rsidR="00533DD4">
        <w:t>) est gérée par l’agence spatiale européenne. Elle a pour rôle de centraliser l’accès aux données de satellites d’observation terrestre don</w:t>
      </w:r>
      <w:r w:rsidR="00A9011A">
        <w:t>t</w:t>
      </w:r>
      <w:r w:rsidR="00533DD4">
        <w:t xml:space="preserve"> ceux de la Gamme </w:t>
      </w:r>
      <w:proofErr w:type="spellStart"/>
      <w:r w:rsidR="00533DD4">
        <w:t>Sentinel</w:t>
      </w:r>
      <w:proofErr w:type="spellEnd"/>
      <w:r w:rsidR="009225B7">
        <w:t>.</w:t>
      </w:r>
      <w:r w:rsidR="00D95C72">
        <w:t xml:space="preserve"> </w:t>
      </w:r>
    </w:p>
    <w:p w14:paraId="440DA6AB" w14:textId="77777777" w:rsidR="00A9011A" w:rsidRDefault="00A9011A" w:rsidP="00055E30"/>
    <w:p w14:paraId="1BD6D7A2" w14:textId="1505F0E6" w:rsidR="00055E30" w:rsidRDefault="00D95C72" w:rsidP="00055E30">
      <w:r>
        <w:t>Le</w:t>
      </w:r>
      <w:r w:rsidR="009225B7">
        <w:t xml:space="preserve"> </w:t>
      </w:r>
      <w:r>
        <w:fldChar w:fldCharType="begin"/>
      </w:r>
      <w:r>
        <w:instrText xml:space="preserve"> REF _Ref65167608 \h </w:instrText>
      </w:r>
      <w:r>
        <w:fldChar w:fldCharType="separate"/>
      </w:r>
      <w:r w:rsidR="007C2B24">
        <w:t xml:space="preserve">Tableau </w:t>
      </w:r>
      <w:r w:rsidR="007C2B24">
        <w:rPr>
          <w:noProof/>
        </w:rPr>
        <w:t>1</w:t>
      </w:r>
      <w:r>
        <w:fldChar w:fldCharType="end"/>
      </w:r>
      <w:r w:rsidR="003A0060">
        <w:t xml:space="preserve"> présente les trois types de satellites de la </w:t>
      </w:r>
      <w:r w:rsidR="00954467">
        <w:t xml:space="preserve">mission </w:t>
      </w:r>
      <w:proofErr w:type="spellStart"/>
      <w:r w:rsidR="00954467">
        <w:t>Copernicus</w:t>
      </w:r>
      <w:proofErr w:type="spellEnd"/>
      <w:r w:rsidR="00954467">
        <w:t>.</w:t>
      </w:r>
    </w:p>
    <w:p w14:paraId="1C1B1E79" w14:textId="77777777" w:rsidR="00055E30" w:rsidRDefault="00055E30" w:rsidP="00055E30"/>
    <w:p w14:paraId="576CB969" w14:textId="5E7F4EF2" w:rsidR="00055E30" w:rsidRDefault="00055E30" w:rsidP="00055E30">
      <w:pPr>
        <w:pStyle w:val="Lgende"/>
        <w:keepNext/>
      </w:pPr>
      <w:bookmarkStart w:id="2" w:name="_Ref65167608"/>
      <w:r>
        <w:t xml:space="preserve">Tableau </w:t>
      </w:r>
      <w:r w:rsidR="0084790A">
        <w:fldChar w:fldCharType="begin"/>
      </w:r>
      <w:r w:rsidR="0084790A">
        <w:instrText xml:space="preserve"> SEQ Tableau \* ARABIC </w:instrText>
      </w:r>
      <w:r w:rsidR="0084790A">
        <w:fldChar w:fldCharType="separate"/>
      </w:r>
      <w:r w:rsidR="007C2B24">
        <w:rPr>
          <w:noProof/>
        </w:rPr>
        <w:t>1</w:t>
      </w:r>
      <w:r w:rsidR="0084790A">
        <w:rPr>
          <w:noProof/>
        </w:rPr>
        <w:fldChar w:fldCharType="end"/>
      </w:r>
      <w:bookmarkEnd w:id="2"/>
      <w:r>
        <w:t xml:space="preserve">. Trois satellites de la mission </w:t>
      </w:r>
      <w:proofErr w:type="spellStart"/>
      <w:r>
        <w:t>Copernicus</w:t>
      </w:r>
      <w:proofErr w:type="spellEnd"/>
      <w:r>
        <w:t xml:space="preserve"> en opération. Un lien sur le détail de chaque mission est donné en cliquant sur l'image.</w:t>
      </w:r>
    </w:p>
    <w:tbl>
      <w:tblPr>
        <w:tblStyle w:val="Tableausimple4"/>
        <w:tblW w:w="0" w:type="auto"/>
        <w:tblBorders>
          <w:top w:val="single" w:sz="4" w:space="0" w:color="auto"/>
          <w:left w:val="single" w:sz="4" w:space="0" w:color="auto"/>
          <w:bottom w:val="single" w:sz="4" w:space="0" w:color="auto"/>
          <w:right w:val="single" w:sz="4" w:space="0" w:color="auto"/>
        </w:tblBorders>
        <w:tblLook w:val="0600" w:firstRow="0" w:lastRow="0" w:firstColumn="0" w:lastColumn="0" w:noHBand="1" w:noVBand="1"/>
      </w:tblPr>
      <w:tblGrid>
        <w:gridCol w:w="4531"/>
        <w:gridCol w:w="4531"/>
      </w:tblGrid>
      <w:tr w:rsidR="00055E30" w14:paraId="552C274B" w14:textId="77777777" w:rsidTr="00203E73">
        <w:tc>
          <w:tcPr>
            <w:tcW w:w="4531" w:type="dxa"/>
          </w:tcPr>
          <w:p w14:paraId="0111C67E" w14:textId="77777777" w:rsidR="00055E30" w:rsidRDefault="00055E30" w:rsidP="00203E73">
            <w:proofErr w:type="spellStart"/>
            <w:r>
              <w:t>Sentinel</w:t>
            </w:r>
            <w:proofErr w:type="spellEnd"/>
            <w:r>
              <w:t xml:space="preserve"> 1A (avril 2014) et 1B (avril 2016) sont des satellites radar à balayage (SAR) et permettent des mesures par réflexion active de nuit et par temps couvert.</w:t>
            </w:r>
          </w:p>
        </w:tc>
        <w:tc>
          <w:tcPr>
            <w:tcW w:w="4531" w:type="dxa"/>
          </w:tcPr>
          <w:p w14:paraId="21F87EFB" w14:textId="77777777" w:rsidR="00055E30" w:rsidRPr="00364FBF" w:rsidRDefault="00055E30" w:rsidP="00203E73">
            <w:pPr>
              <w:jc w:val="center"/>
              <w:rPr>
                <w:rFonts w:ascii="Times New Roman" w:hAnsi="Times New Roman"/>
              </w:rPr>
            </w:pPr>
            <w:r w:rsidRPr="00522E9E">
              <w:rPr>
                <w:rFonts w:ascii="Times New Roman" w:hAnsi="Times New Roman"/>
                <w:noProof/>
              </w:rPr>
              <w:drawing>
                <wp:inline distT="0" distB="0" distL="0" distR="0" wp14:anchorId="2E8FB373" wp14:editId="59E4023E">
                  <wp:extent cx="1456661" cy="782281"/>
                  <wp:effectExtent l="0" t="0" r="4445" b="5715"/>
                  <wp:docPr id="1" name="Image 1" descr="Une image contenant transport, satellite&#10;&#10;Description générée automatiquemen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ransport, satellite&#10;&#10;Description générée automatiquement">
                            <a:hlinkClick r:id="rId11"/>
                          </pic:cNvPr>
                          <pic:cNvPicPr/>
                        </pic:nvPicPr>
                        <pic:blipFill>
                          <a:blip r:embed="rId12"/>
                          <a:stretch>
                            <a:fillRect/>
                          </a:stretch>
                        </pic:blipFill>
                        <pic:spPr>
                          <a:xfrm>
                            <a:off x="0" y="0"/>
                            <a:ext cx="1492235" cy="801386"/>
                          </a:xfrm>
                          <a:prstGeom prst="rect">
                            <a:avLst/>
                          </a:prstGeom>
                        </pic:spPr>
                      </pic:pic>
                    </a:graphicData>
                  </a:graphic>
                </wp:inline>
              </w:drawing>
            </w:r>
          </w:p>
        </w:tc>
      </w:tr>
      <w:tr w:rsidR="00055E30" w14:paraId="066D5033" w14:textId="77777777" w:rsidTr="00203E73">
        <w:tc>
          <w:tcPr>
            <w:tcW w:w="4531" w:type="dxa"/>
          </w:tcPr>
          <w:p w14:paraId="19EC51DC" w14:textId="77777777" w:rsidR="00055E30" w:rsidRDefault="00055E30" w:rsidP="00203E73">
            <w:proofErr w:type="spellStart"/>
            <w:r>
              <w:t>Sentinel</w:t>
            </w:r>
            <w:proofErr w:type="spellEnd"/>
            <w:r>
              <w:t xml:space="preserve"> 2A (juin 2015) et 2B (juin 2017) sont des satellites optiques à haute résolution, qui offrent des informations sur la couverture végétale et les surfaces des plans d’eau. </w:t>
            </w:r>
          </w:p>
        </w:tc>
        <w:tc>
          <w:tcPr>
            <w:tcW w:w="4531" w:type="dxa"/>
          </w:tcPr>
          <w:p w14:paraId="1A0D2C68" w14:textId="77777777" w:rsidR="00055E30" w:rsidRDefault="00055E30" w:rsidP="00203E73">
            <w:pPr>
              <w:jc w:val="center"/>
            </w:pPr>
            <w:r w:rsidRPr="00797D28">
              <w:rPr>
                <w:noProof/>
              </w:rPr>
              <w:drawing>
                <wp:inline distT="0" distB="0" distL="0" distR="0" wp14:anchorId="1B36D898" wp14:editId="2220116B">
                  <wp:extent cx="1722474" cy="848383"/>
                  <wp:effectExtent l="0" t="0" r="5080" b="2540"/>
                  <wp:docPr id="3" name="Image 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3"/>
                          </pic:cNvPr>
                          <pic:cNvPicPr/>
                        </pic:nvPicPr>
                        <pic:blipFill>
                          <a:blip r:embed="rId14"/>
                          <a:stretch>
                            <a:fillRect/>
                          </a:stretch>
                        </pic:blipFill>
                        <pic:spPr>
                          <a:xfrm>
                            <a:off x="0" y="0"/>
                            <a:ext cx="1742376" cy="858186"/>
                          </a:xfrm>
                          <a:prstGeom prst="rect">
                            <a:avLst/>
                          </a:prstGeom>
                        </pic:spPr>
                      </pic:pic>
                    </a:graphicData>
                  </a:graphic>
                </wp:inline>
              </w:drawing>
            </w:r>
          </w:p>
        </w:tc>
      </w:tr>
      <w:tr w:rsidR="00055E30" w14:paraId="6356E37E" w14:textId="77777777" w:rsidTr="00203E73">
        <w:tc>
          <w:tcPr>
            <w:tcW w:w="4531" w:type="dxa"/>
          </w:tcPr>
          <w:p w14:paraId="2AAA73C5" w14:textId="77777777" w:rsidR="00055E30" w:rsidRDefault="00055E30" w:rsidP="00203E73">
            <w:proofErr w:type="spellStart"/>
            <w:r>
              <w:t>Sentinel</w:t>
            </w:r>
            <w:proofErr w:type="spellEnd"/>
            <w:r>
              <w:t xml:space="preserve"> 3A (février 2016) et 3B (avril 2018) donne en plus de mesures radar et optique des informations altimétriques.</w:t>
            </w:r>
          </w:p>
        </w:tc>
        <w:tc>
          <w:tcPr>
            <w:tcW w:w="4531" w:type="dxa"/>
          </w:tcPr>
          <w:p w14:paraId="68280BBB" w14:textId="77777777" w:rsidR="00055E30" w:rsidRPr="00797D28" w:rsidRDefault="00055E30" w:rsidP="00203E73">
            <w:pPr>
              <w:jc w:val="center"/>
            </w:pPr>
            <w:r w:rsidRPr="00EC2323">
              <w:rPr>
                <w:noProof/>
              </w:rPr>
              <w:drawing>
                <wp:inline distT="0" distB="0" distL="0" distR="0" wp14:anchorId="4348F350" wp14:editId="60AB1BCD">
                  <wp:extent cx="2094614" cy="587193"/>
                  <wp:effectExtent l="0" t="0" r="1270" b="0"/>
                  <wp:docPr id="4" name="Image 4" descr="Une image contenant périphérique&#10;&#10;Description générée automatiquement">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ériphérique&#10;&#10;Description générée automatiquement">
                            <a:hlinkClick r:id="rId15"/>
                          </pic:cNvPr>
                          <pic:cNvPicPr/>
                        </pic:nvPicPr>
                        <pic:blipFill>
                          <a:blip r:embed="rId16"/>
                          <a:stretch>
                            <a:fillRect/>
                          </a:stretch>
                        </pic:blipFill>
                        <pic:spPr>
                          <a:xfrm>
                            <a:off x="0" y="0"/>
                            <a:ext cx="2131720" cy="597595"/>
                          </a:xfrm>
                          <a:prstGeom prst="rect">
                            <a:avLst/>
                          </a:prstGeom>
                        </pic:spPr>
                      </pic:pic>
                    </a:graphicData>
                  </a:graphic>
                </wp:inline>
              </w:drawing>
            </w:r>
          </w:p>
        </w:tc>
      </w:tr>
    </w:tbl>
    <w:p w14:paraId="17623B75" w14:textId="77777777" w:rsidR="00055E30" w:rsidRPr="00267809" w:rsidRDefault="00055E30" w:rsidP="00055E30"/>
    <w:p w14:paraId="68C9ABF5" w14:textId="1063E7DF" w:rsidR="00055E30" w:rsidRDefault="00055E30" w:rsidP="00D30A57"/>
    <w:p w14:paraId="63C322BD" w14:textId="6FDD4832" w:rsidR="007E0DDB" w:rsidRDefault="007E0DDB" w:rsidP="007E0DDB">
      <w:pPr>
        <w:pStyle w:val="Titre2"/>
      </w:pPr>
      <w:bookmarkStart w:id="3" w:name="_Toc65426706"/>
      <w:r>
        <w:t>Portails d’accès aux données</w:t>
      </w:r>
      <w:bookmarkEnd w:id="3"/>
    </w:p>
    <w:p w14:paraId="02884C77" w14:textId="065FDC3A" w:rsidR="0019679B" w:rsidRDefault="0019679B" w:rsidP="00D30A57">
      <w:r>
        <w:t>Différents portails d’accès aux données satellites sont ouverts</w:t>
      </w:r>
      <w:r w:rsidR="00DF3F22">
        <w:t xml:space="preserve"> et les données sont libres de droits</w:t>
      </w:r>
      <w:r w:rsidR="00777A55">
        <w:t xml:space="preserve">. Les deux premiers de cette liste sont assez pratiques et proposent des méthodes de récupération directes ou par </w:t>
      </w:r>
      <w:proofErr w:type="spellStart"/>
      <w:r w:rsidR="00777A55">
        <w:t>batchs</w:t>
      </w:r>
      <w:proofErr w:type="spellEnd"/>
      <w:r w:rsidR="00777A55">
        <w:t>.</w:t>
      </w:r>
      <w:r w:rsidR="0073752F">
        <w:t xml:space="preserve"> Le troisième est un outil d’accès à des mesures altimétriques de point d’eau.</w:t>
      </w:r>
    </w:p>
    <w:p w14:paraId="396CC4F2" w14:textId="244D3A0F" w:rsidR="001B243D" w:rsidRDefault="00B230F4" w:rsidP="00954467">
      <w:pPr>
        <w:pStyle w:val="Paragraphedeliste"/>
        <w:numPr>
          <w:ilvl w:val="0"/>
          <w:numId w:val="20"/>
        </w:numPr>
      </w:pPr>
      <w:r>
        <w:t>GLS (</w:t>
      </w:r>
      <w:hyperlink r:id="rId17" w:history="1">
        <w:r w:rsidRPr="00885875">
          <w:rPr>
            <w:rStyle w:val="Lienhypertexte"/>
          </w:rPr>
          <w:t>https://land.copernicus.eu/global/</w:t>
        </w:r>
      </w:hyperlink>
      <w:r>
        <w:t>)</w:t>
      </w:r>
      <w:r w:rsidR="00777A55">
        <w:t xml:space="preserve"> : </w:t>
      </w:r>
      <w:r w:rsidR="001B7943">
        <w:t>p</w:t>
      </w:r>
      <w:r w:rsidR="001B243D">
        <w:t xml:space="preserve">our l’analyse de la couverture végétale on peut utiliser des produits </w:t>
      </w:r>
      <w:r w:rsidR="00303294">
        <w:t>pré-calculés sur l’ensemble du globe</w:t>
      </w:r>
      <w:r w:rsidR="00055E30">
        <w:t xml:space="preserve"> proposés par GLS (Global Land Service)</w:t>
      </w:r>
      <w:r w:rsidR="00303294">
        <w:t>. Les mesures sont fiables et assez pratiques, mais cela oblige l’accès à de très gros volumes.</w:t>
      </w:r>
      <w:r w:rsidR="00E53D8A">
        <w:t xml:space="preserve"> GLS propose un processus de récupération par batch</w:t>
      </w:r>
      <w:r w:rsidR="00304607">
        <w:t xml:space="preserve"> qui permet d’enregistrer une commande. </w:t>
      </w:r>
      <w:r w:rsidR="00DF71C9">
        <w:t>U</w:t>
      </w:r>
      <w:r w:rsidR="00BA4481">
        <w:t>n mail est envoyé quand la commande est disponible</w:t>
      </w:r>
      <w:r w:rsidR="00DF71C9">
        <w:t xml:space="preserve"> et récupérable</w:t>
      </w:r>
      <w:r w:rsidR="00BA4481">
        <w:t xml:space="preserve"> par FTP.</w:t>
      </w:r>
    </w:p>
    <w:p w14:paraId="7FBCC7CE" w14:textId="5ABFB993" w:rsidR="00303294" w:rsidRDefault="00B230F4" w:rsidP="00954467">
      <w:pPr>
        <w:pStyle w:val="Paragraphedeliste"/>
        <w:numPr>
          <w:ilvl w:val="0"/>
          <w:numId w:val="20"/>
        </w:numPr>
      </w:pPr>
      <w:proofErr w:type="spellStart"/>
      <w:r>
        <w:t>Sci</w:t>
      </w:r>
      <w:r w:rsidR="00044F5D">
        <w:t>hub</w:t>
      </w:r>
      <w:proofErr w:type="spellEnd"/>
      <w:r w:rsidR="00044F5D">
        <w:t xml:space="preserve"> (</w:t>
      </w:r>
      <w:hyperlink r:id="rId18" w:history="1">
        <w:r w:rsidR="00044F5D" w:rsidRPr="00885875">
          <w:rPr>
            <w:rStyle w:val="Lienhypertexte"/>
          </w:rPr>
          <w:t>https://scihub.copernicus.eu</w:t>
        </w:r>
      </w:hyperlink>
      <w:r w:rsidR="00044F5D">
        <w:t>)</w:t>
      </w:r>
      <w:r w:rsidR="00F618EC">
        <w:t xml:space="preserve"> : </w:t>
      </w:r>
      <w:r w:rsidR="00E3065D">
        <w:t>l</w:t>
      </w:r>
      <w:r w:rsidR="00954467">
        <w:t>e</w:t>
      </w:r>
      <w:r w:rsidR="00303294">
        <w:t xml:space="preserve"> portail </w:t>
      </w:r>
      <w:r w:rsidR="00055E30">
        <w:t xml:space="preserve">d’accès </w:t>
      </w:r>
      <w:r w:rsidR="00771D36">
        <w:t>de l’ESA (</w:t>
      </w:r>
      <w:proofErr w:type="spellStart"/>
      <w:r w:rsidR="00771D36">
        <w:t>European</w:t>
      </w:r>
      <w:proofErr w:type="spellEnd"/>
      <w:r w:rsidR="00771D36">
        <w:t xml:space="preserve"> </w:t>
      </w:r>
      <w:proofErr w:type="spellStart"/>
      <w:r w:rsidR="00771D36">
        <w:t>Space</w:t>
      </w:r>
      <w:proofErr w:type="spellEnd"/>
      <w:r w:rsidR="00771D36">
        <w:t xml:space="preserve"> Agency) permet </w:t>
      </w:r>
      <w:r w:rsidR="00F618EC">
        <w:t xml:space="preserve">de récupérer </w:t>
      </w:r>
      <w:r w:rsidR="00E3065D">
        <w:t xml:space="preserve">les données locales suivant les trajectoires précises des satellites. Par contre les produits sont plus </w:t>
      </w:r>
      <w:r w:rsidR="001B7943">
        <w:t>bruts et doivent être interprétés.</w:t>
      </w:r>
    </w:p>
    <w:p w14:paraId="358B5E8D" w14:textId="05AE0BAF" w:rsidR="00777A55" w:rsidRDefault="00044F5D" w:rsidP="00954467">
      <w:pPr>
        <w:pStyle w:val="Paragraphedeliste"/>
        <w:numPr>
          <w:ilvl w:val="0"/>
          <w:numId w:val="20"/>
        </w:numPr>
      </w:pPr>
      <w:proofErr w:type="spellStart"/>
      <w:r>
        <w:lastRenderedPageBreak/>
        <w:t>Theia</w:t>
      </w:r>
      <w:proofErr w:type="spellEnd"/>
      <w:r>
        <w:t xml:space="preserve"> (</w:t>
      </w:r>
      <w:hyperlink r:id="rId19" w:history="1">
        <w:r w:rsidRPr="00885875">
          <w:rPr>
            <w:rStyle w:val="Lienhypertexte"/>
          </w:rPr>
          <w:t>https://www.theia-land.fr/product/hauteur-des-lacs-et-rivieres/</w:t>
        </w:r>
      </w:hyperlink>
      <w:r>
        <w:t>)</w:t>
      </w:r>
      <w:r w:rsidR="00A77D03" w:rsidRPr="00F26818">
        <w:t xml:space="preserve"> : </w:t>
      </w:r>
      <w:r w:rsidR="00F26818" w:rsidRPr="00F26818">
        <w:t>offre un accès rapide à</w:t>
      </w:r>
      <w:r w:rsidR="00F26818">
        <w:t xml:space="preserve"> l’historique de mesures altimétriques de points d’eau, mais ces points sont prédéfinis et ne comprennent pas de petits lacs.</w:t>
      </w:r>
    </w:p>
    <w:p w14:paraId="0102EB28" w14:textId="36C29036" w:rsidR="00D85ED9" w:rsidRPr="00D85ED9" w:rsidRDefault="00D85ED9" w:rsidP="00954467">
      <w:pPr>
        <w:pStyle w:val="Paragraphedeliste"/>
        <w:numPr>
          <w:ilvl w:val="0"/>
          <w:numId w:val="20"/>
        </w:numPr>
      </w:pPr>
      <w:r w:rsidRPr="00D85ED9">
        <w:t>Aviso (</w:t>
      </w:r>
      <w:hyperlink r:id="rId20" w:history="1">
        <w:r w:rsidRPr="00D85ED9">
          <w:rPr>
            <w:rStyle w:val="Lienhypertexte"/>
          </w:rPr>
          <w:t>https://las.aviso.altimetry.fr</w:t>
        </w:r>
      </w:hyperlink>
      <w:r w:rsidRPr="00D85ED9">
        <w:t>) est</w:t>
      </w:r>
      <w:r>
        <w:t xml:space="preserve"> orientée sur l’altimétrie radar, mais </w:t>
      </w:r>
      <w:r w:rsidR="00B021B4">
        <w:t>s’intéresse plutôt aux océans. Peu de lacs sont répertoriés.</w:t>
      </w:r>
    </w:p>
    <w:p w14:paraId="714DC69F" w14:textId="7A7CA8D7" w:rsidR="00F26818" w:rsidRPr="00D85ED9" w:rsidRDefault="00F26818" w:rsidP="00F26818"/>
    <w:p w14:paraId="1B6647F4" w14:textId="1727924A" w:rsidR="00F26818" w:rsidRDefault="00F26818" w:rsidP="00F26818">
      <w:r>
        <w:t>Notons aussi qu’une future mission NASA SWOT offrira une altimétrie de lacs et rivières plus dense.</w:t>
      </w:r>
    </w:p>
    <w:p w14:paraId="6423D88D" w14:textId="4E3797DA" w:rsidR="007E0DDB" w:rsidRDefault="007E0DDB" w:rsidP="00F26818"/>
    <w:p w14:paraId="45C95EFC" w14:textId="193EE4E8" w:rsidR="007E0DDB" w:rsidRDefault="007E0DDB" w:rsidP="007E0DDB">
      <w:pPr>
        <w:pStyle w:val="Titre2"/>
      </w:pPr>
      <w:bookmarkStart w:id="4" w:name="_Toc65426707"/>
      <w:r>
        <w:t>Packages Python pour le téléchargement</w:t>
      </w:r>
      <w:bookmarkEnd w:id="4"/>
    </w:p>
    <w:p w14:paraId="3C641648" w14:textId="77777777" w:rsidR="00131D14" w:rsidRDefault="0007177B" w:rsidP="00F26818">
      <w:r>
        <w:t>D’autres moyens d’accès sont disponibles</w:t>
      </w:r>
      <w:r w:rsidR="00E32532">
        <w:t xml:space="preserve">, il existe des codes </w:t>
      </w:r>
      <w:r w:rsidR="007D65BA">
        <w:t xml:space="preserve">en </w:t>
      </w:r>
      <w:r w:rsidR="00E32532">
        <w:t xml:space="preserve">Python permettant de se connecter directement sur le portail </w:t>
      </w:r>
      <w:proofErr w:type="spellStart"/>
      <w:r w:rsidR="00044F5D">
        <w:t>Scihub</w:t>
      </w:r>
      <w:proofErr w:type="spellEnd"/>
      <w:r w:rsidR="00131D14">
        <w:t xml:space="preserve"> : </w:t>
      </w:r>
    </w:p>
    <w:p w14:paraId="0A1E34A5" w14:textId="5EC4E704" w:rsidR="0007177B" w:rsidRDefault="00865FB5" w:rsidP="00CB7957">
      <w:pPr>
        <w:pStyle w:val="Paragraphedeliste"/>
        <w:numPr>
          <w:ilvl w:val="0"/>
          <w:numId w:val="25"/>
        </w:numPr>
      </w:pPr>
      <w:proofErr w:type="spellStart"/>
      <w:proofErr w:type="gramStart"/>
      <w:r>
        <w:t>s</w:t>
      </w:r>
      <w:r w:rsidR="00131D14">
        <w:t>entinelsat</w:t>
      </w:r>
      <w:proofErr w:type="spellEnd"/>
      <w:proofErr w:type="gramEnd"/>
      <w:r w:rsidR="00131D14">
        <w:t xml:space="preserve"> (</w:t>
      </w:r>
      <w:hyperlink r:id="rId21" w:history="1">
        <w:r w:rsidR="00E566EB" w:rsidRPr="00885875">
          <w:rPr>
            <w:rStyle w:val="Lienhypertexte"/>
          </w:rPr>
          <w:t>https://sentinelsat.readthedocs.io/en/v0.9/index.html#</w:t>
        </w:r>
      </w:hyperlink>
      <w:r w:rsidR="00131D14">
        <w:t>)</w:t>
      </w:r>
      <w:r w:rsidR="00CB7957">
        <w:t> : gestion d’une</w:t>
      </w:r>
      <w:r w:rsidR="002B06BD">
        <w:t xml:space="preserve"> </w:t>
      </w:r>
      <w:r w:rsidR="00CB7957">
        <w:t>requête sur les différentes plateformes et récupération des données en local.</w:t>
      </w:r>
    </w:p>
    <w:p w14:paraId="118872EC" w14:textId="1780AD92" w:rsidR="00E566EB" w:rsidRDefault="00865FB5" w:rsidP="00CB7957">
      <w:pPr>
        <w:pStyle w:val="Paragraphedeliste"/>
        <w:numPr>
          <w:ilvl w:val="0"/>
          <w:numId w:val="25"/>
        </w:numPr>
      </w:pPr>
      <w:proofErr w:type="spellStart"/>
      <w:proofErr w:type="gramStart"/>
      <w:r>
        <w:t>sentinelhub</w:t>
      </w:r>
      <w:proofErr w:type="gramEnd"/>
      <w:r>
        <w:t>-py</w:t>
      </w:r>
      <w:proofErr w:type="spellEnd"/>
      <w:r>
        <w:t xml:space="preserve"> (</w:t>
      </w:r>
      <w:hyperlink r:id="rId22" w:history="1">
        <w:r w:rsidRPr="00885875">
          <w:rPr>
            <w:rStyle w:val="Lienhypertexte"/>
          </w:rPr>
          <w:t>https://sentinelhub-py.readthedocs.io/en/latest/index.html</w:t>
        </w:r>
      </w:hyperlink>
      <w:r>
        <w:t>)</w:t>
      </w:r>
      <w:r w:rsidR="00CB7957">
        <w:t xml:space="preserve"> :  plus spécialisé dans les images optiques de Sentinel-2.</w:t>
      </w:r>
    </w:p>
    <w:p w14:paraId="3E8F6AE5" w14:textId="4B8855B5" w:rsidR="00F8273A" w:rsidRPr="00F26818" w:rsidRDefault="00F8273A" w:rsidP="00CB7957">
      <w:pPr>
        <w:pStyle w:val="Paragraphedeliste"/>
        <w:numPr>
          <w:ilvl w:val="0"/>
          <w:numId w:val="25"/>
        </w:numPr>
      </w:pPr>
      <w:proofErr w:type="spellStart"/>
      <w:proofErr w:type="gramStart"/>
      <w:r>
        <w:t>sentinel</w:t>
      </w:r>
      <w:proofErr w:type="gramEnd"/>
      <w:r>
        <w:t>-download</w:t>
      </w:r>
      <w:proofErr w:type="spellEnd"/>
      <w:r>
        <w:t xml:space="preserve"> (</w:t>
      </w:r>
      <w:hyperlink r:id="rId23" w:history="1">
        <w:r w:rsidRPr="00885875">
          <w:rPr>
            <w:rStyle w:val="Lienhypertexte"/>
          </w:rPr>
          <w:t>https://github.com/olivierhagolle/Sentinel-download</w:t>
        </w:r>
      </w:hyperlink>
      <w:r>
        <w:t>) : un petit code permettant un téléchargement.</w:t>
      </w:r>
    </w:p>
    <w:p w14:paraId="76C3C003" w14:textId="77777777" w:rsidR="00A9011A" w:rsidRDefault="00A9011A" w:rsidP="00F3421F"/>
    <w:p w14:paraId="73F484AD" w14:textId="083F12E0" w:rsidR="00C0240D" w:rsidRDefault="001043DE" w:rsidP="00F3421F">
      <w:r>
        <w:t>J</w:t>
      </w:r>
      <w:r w:rsidR="00F8273A">
        <w:t>’ai préféré utiliser directement les</w:t>
      </w:r>
      <w:r>
        <w:t xml:space="preserve"> </w:t>
      </w:r>
      <w:r w:rsidR="00F8273A">
        <w:t xml:space="preserve">portails </w:t>
      </w:r>
      <w:r>
        <w:t xml:space="preserve">GLS et </w:t>
      </w:r>
      <w:proofErr w:type="spellStart"/>
      <w:r>
        <w:t>Scihub</w:t>
      </w:r>
      <w:proofErr w:type="spellEnd"/>
      <w:r>
        <w:t>, ce qui permet notamment de mieux comprendre le contenu des données.</w:t>
      </w:r>
    </w:p>
    <w:p w14:paraId="0DAD94D6" w14:textId="1CE05C8B" w:rsidR="001043DE" w:rsidRDefault="001043DE" w:rsidP="00F3421F"/>
    <w:p w14:paraId="664B062D" w14:textId="3B148339" w:rsidR="007E0DDB" w:rsidRDefault="007E0DDB" w:rsidP="007E0DDB">
      <w:pPr>
        <w:pStyle w:val="Titre2"/>
      </w:pPr>
      <w:bookmarkStart w:id="5" w:name="_Toc65426708"/>
      <w:r>
        <w:t>Formats des données</w:t>
      </w:r>
      <w:bookmarkEnd w:id="5"/>
    </w:p>
    <w:p w14:paraId="7177003E" w14:textId="61A030BD" w:rsidR="001043DE" w:rsidRDefault="001043DE" w:rsidP="00F3421F">
      <w:r>
        <w:t>Deux formats sont exploités</w:t>
      </w:r>
      <w:r w:rsidR="00E642D0">
        <w:t> :</w:t>
      </w:r>
    </w:p>
    <w:p w14:paraId="597AB17A" w14:textId="0CF4C23A" w:rsidR="00E642D0" w:rsidRDefault="00E642D0" w:rsidP="00E642D0">
      <w:pPr>
        <w:pStyle w:val="Paragraphedeliste"/>
        <w:numPr>
          <w:ilvl w:val="0"/>
          <w:numId w:val="25"/>
        </w:numPr>
      </w:pPr>
      <w:proofErr w:type="spellStart"/>
      <w:proofErr w:type="gramStart"/>
      <w:r w:rsidRPr="00E642D0">
        <w:t>netCDF</w:t>
      </w:r>
      <w:proofErr w:type="spellEnd"/>
      <w:proofErr w:type="gramEnd"/>
      <w:r w:rsidRPr="00E642D0">
        <w:t xml:space="preserve"> est un f</w:t>
      </w:r>
      <w:r>
        <w:t>ormat intégré pour les données géo-localisées</w:t>
      </w:r>
      <w:r w:rsidR="000E3D08">
        <w:t xml:space="preserve"> basé sur de l’HDF5</w:t>
      </w:r>
      <w:r>
        <w:t>. C</w:t>
      </w:r>
      <w:r w:rsidR="002B06BD">
        <w:t>’</w:t>
      </w:r>
      <w:r>
        <w:t>est un format assez pratique qui est facile à manipuler en Python à l’aide du package netCDF4 (</w:t>
      </w:r>
      <w:hyperlink r:id="rId24" w:history="1">
        <w:r w:rsidRPr="00885875">
          <w:rPr>
            <w:rStyle w:val="Lienhypertexte"/>
          </w:rPr>
          <w:t>https://unidata.github.io/netcdf4-python/</w:t>
        </w:r>
      </w:hyperlink>
      <w:r w:rsidR="002B06BD">
        <w:t>). La plupart de ces données géo-localisées sont des synthèses globales</w:t>
      </w:r>
      <w:r>
        <w:t xml:space="preserve"> </w:t>
      </w:r>
      <w:r w:rsidR="000E3D08">
        <w:t xml:space="preserve">donc très lourdes et les fonctions d’accès </w:t>
      </w:r>
      <w:r w:rsidR="00391A3F">
        <w:t xml:space="preserve">permettent d’éviter d’encombrer la mémoire des </w:t>
      </w:r>
      <w:r w:rsidR="00A9011A">
        <w:t>ordinateurs</w:t>
      </w:r>
      <w:r w:rsidR="00391A3F">
        <w:t xml:space="preserve"> en ne chargeant qu’une partie des données </w:t>
      </w:r>
      <w:r w:rsidR="006B3A20">
        <w:t>exploitée.</w:t>
      </w:r>
    </w:p>
    <w:p w14:paraId="499B30A8" w14:textId="61000E70" w:rsidR="006B3A20" w:rsidRPr="00E642D0" w:rsidRDefault="006B3A20" w:rsidP="00E642D0">
      <w:pPr>
        <w:pStyle w:val="Paragraphedeliste"/>
        <w:numPr>
          <w:ilvl w:val="0"/>
          <w:numId w:val="25"/>
        </w:numPr>
      </w:pPr>
      <w:r>
        <w:t xml:space="preserve">ESA.SAFE est le format des données initial de Sentinel-1. Chaque récupération est </w:t>
      </w:r>
      <w:r w:rsidR="00730F3F">
        <w:t>constituée</w:t>
      </w:r>
      <w:r>
        <w:t xml:space="preserve"> d’un paquet de fichiers XML décrivant les métadonnées et de fichiers numériques </w:t>
      </w:r>
      <w:proofErr w:type="spellStart"/>
      <w:r>
        <w:t>tiff</w:t>
      </w:r>
      <w:proofErr w:type="spellEnd"/>
      <w:r>
        <w:t>.</w:t>
      </w:r>
      <w:r w:rsidR="00D05A04">
        <w:t xml:space="preserve"> On peut travailler avec ces données en utilisant notamment </w:t>
      </w:r>
      <w:r w:rsidR="00B95661">
        <w:t>l</w:t>
      </w:r>
      <w:r w:rsidR="00730F3F">
        <w:t>es codes</w:t>
      </w:r>
      <w:r w:rsidR="00D05A04">
        <w:t xml:space="preserve"> </w:t>
      </w:r>
      <w:r w:rsidR="00A9011A">
        <w:t>GDAL</w:t>
      </w:r>
      <w:r w:rsidR="00D05A04">
        <w:t xml:space="preserve"> (</w:t>
      </w:r>
      <w:hyperlink r:id="rId25" w:history="1">
        <w:r w:rsidR="00B95661" w:rsidRPr="00885875">
          <w:rPr>
            <w:rStyle w:val="Lienhypertexte"/>
          </w:rPr>
          <w:t>https://gdal.org/index.html</w:t>
        </w:r>
      </w:hyperlink>
      <w:r w:rsidR="00B95661">
        <w:t>)</w:t>
      </w:r>
      <w:r w:rsidR="00D05A04">
        <w:t xml:space="preserve"> </w:t>
      </w:r>
      <w:r w:rsidR="00B95661">
        <w:t>qui dispose d</w:t>
      </w:r>
      <w:r w:rsidR="00730F3F">
        <w:t>’une API en Python.</w:t>
      </w:r>
    </w:p>
    <w:p w14:paraId="545B8823" w14:textId="0920BB7E" w:rsidR="001043DE" w:rsidRDefault="001043DE" w:rsidP="00F3421F"/>
    <w:p w14:paraId="18DD4C01" w14:textId="77777777" w:rsidR="005049B7" w:rsidRDefault="005049B7" w:rsidP="00F3421F"/>
    <w:p w14:paraId="47C58E97" w14:textId="0C8657A7" w:rsidR="004F7205" w:rsidRDefault="004F7205" w:rsidP="00F3421F">
      <w:r>
        <w:t xml:space="preserve">Les données globales </w:t>
      </w:r>
      <w:r w:rsidR="00887B24">
        <w:t xml:space="preserve">géo-localisées sont en général stockées sous la forme d’une projection rectangulaire. Une variable contient la matrice des mesures, on dispose d’une matrice par type de capture et deux variables </w:t>
      </w:r>
      <w:r w:rsidR="001206E8">
        <w:t>vectorielles donnent les vecteurs de latitude et longitude.</w:t>
      </w:r>
      <w:r w:rsidR="0094440B">
        <w:t xml:space="preserve"> Il est dans ce cas assez facile d’extraire un rectangle d’intérêt en récupérant les </w:t>
      </w:r>
      <w:r w:rsidR="005049B7">
        <w:t xml:space="preserve">2 bornes en latitude et les deux bornes en longitude. Avec le format </w:t>
      </w:r>
      <w:proofErr w:type="spellStart"/>
      <w:r w:rsidR="005049B7">
        <w:t>netCDF</w:t>
      </w:r>
      <w:proofErr w:type="spellEnd"/>
      <w:r w:rsidR="005049B7">
        <w:t xml:space="preserve"> on évite de charger plus de données que nécessaire ce qui permet de travailler assez rapidement sur chaque secteur.</w:t>
      </w:r>
    </w:p>
    <w:p w14:paraId="18325E64" w14:textId="4282F8CF" w:rsidR="005049B7" w:rsidRDefault="005049B7" w:rsidP="00F3421F">
      <w:r>
        <w:t>Parfois</w:t>
      </w:r>
      <w:r w:rsidR="007771B9">
        <w:t>, rarement, il se peut que plusieurs acquisitions géo-localisées soient stockées dans le même fichier. Cela n’arrive que pour des sections spécifiques car les images globales sont déjà très volumineuses (</w:t>
      </w:r>
      <w:r w:rsidR="009F1E97">
        <w:t>~</w:t>
      </w:r>
      <w:r w:rsidR="007771B9">
        <w:t>1Go</w:t>
      </w:r>
      <w:r w:rsidR="009F1E97">
        <w:t xml:space="preserve"> par bande d’acquisition). Dans ce cas la matrice est à trois dimensions, la première correspondant à la date et l’on dispose alors d’un nouveau vecteur </w:t>
      </w:r>
      <w:r w:rsidR="00AC1A54">
        <w:t>donnant les différentes dates d’acquisition.</w:t>
      </w:r>
    </w:p>
    <w:p w14:paraId="6041B809" w14:textId="37423598" w:rsidR="004F7205" w:rsidRDefault="004F7205" w:rsidP="00F3421F"/>
    <w:p w14:paraId="78CDFCCB" w14:textId="56E49F4D" w:rsidR="00D625A3" w:rsidRDefault="00E37C6A" w:rsidP="00F3421F">
      <w:r>
        <w:lastRenderedPageBreak/>
        <w:t xml:space="preserve">Les données ESA.SAFE </w:t>
      </w:r>
      <w:proofErr w:type="gramStart"/>
      <w:r w:rsidR="003565A9">
        <w:t>dépendent</w:t>
      </w:r>
      <w:proofErr w:type="gramEnd"/>
      <w:r>
        <w:t xml:space="preserve"> du type d’acquisition. Par exemple si on cherche des balayages SAR</w:t>
      </w:r>
      <w:r w:rsidR="003565A9">
        <w:t xml:space="preserve"> on peut se contenter d’étudier </w:t>
      </w:r>
      <w:r w:rsidR="00F759E7">
        <w:t>d</w:t>
      </w:r>
      <w:r w:rsidR="003565A9">
        <w:t xml:space="preserve">es analyses effectuées </w:t>
      </w:r>
      <w:r w:rsidR="00842990">
        <w:t xml:space="preserve">après capitalisation des différents balayages. Il s’agit d’images locales de type GRD </w:t>
      </w:r>
      <w:r w:rsidR="00F759E7">
        <w:t xml:space="preserve">(Ground </w:t>
      </w:r>
      <w:r w:rsidR="004A51E7">
        <w:t xml:space="preserve">Range </w:t>
      </w:r>
      <w:proofErr w:type="spellStart"/>
      <w:r w:rsidR="004A51E7">
        <w:t>Detected</w:t>
      </w:r>
      <w:proofErr w:type="spellEnd"/>
      <w:r w:rsidR="004A51E7">
        <w:t xml:space="preserve">) </w:t>
      </w:r>
      <w:r w:rsidR="00842990">
        <w:t>géo-localisées par deux variables latitude et longitude qui sont des matrice</w:t>
      </w:r>
      <w:r w:rsidR="00314BB7">
        <w:t>s</w:t>
      </w:r>
      <w:r w:rsidR="00842990">
        <w:t xml:space="preserve"> dont chaque élément représente la position respective sur une des bandes acquise</w:t>
      </w:r>
      <w:r w:rsidR="00314BB7">
        <w:t>s</w:t>
      </w:r>
      <w:r w:rsidR="00842990">
        <w:t>.</w:t>
      </w:r>
      <w:r w:rsidR="00314BB7">
        <w:t xml:space="preserve"> On n’a donc plus une projection mais directement la position de chaque pixel. La projection est à effectuer à l’aide d’outils spécifiques </w:t>
      </w:r>
      <w:r w:rsidR="002B540B">
        <w:t>par exemple</w:t>
      </w:r>
    </w:p>
    <w:p w14:paraId="7AE8F728" w14:textId="77777777" w:rsidR="0052086B" w:rsidRDefault="002B540B" w:rsidP="0052086B">
      <w:pPr>
        <w:pStyle w:val="Paragraphedeliste"/>
        <w:numPr>
          <w:ilvl w:val="0"/>
          <w:numId w:val="27"/>
        </w:numPr>
      </w:pPr>
      <w:proofErr w:type="spellStart"/>
      <w:r>
        <w:t>Cartopy</w:t>
      </w:r>
      <w:proofErr w:type="spellEnd"/>
      <w:r>
        <w:t xml:space="preserve"> (</w:t>
      </w:r>
      <w:hyperlink r:id="rId26" w:history="1">
        <w:r w:rsidR="00D625A3" w:rsidRPr="00885875">
          <w:rPr>
            <w:rStyle w:val="Lienhypertexte"/>
          </w:rPr>
          <w:t>https://scitools.org.uk/cartopy/docs/latest/index.html</w:t>
        </w:r>
      </w:hyperlink>
      <w:r>
        <w:t>) sous Python</w:t>
      </w:r>
      <w:r w:rsidR="0052086B">
        <w:t>.</w:t>
      </w:r>
    </w:p>
    <w:p w14:paraId="020ED52D" w14:textId="443D8C3F" w:rsidR="00E37C6A" w:rsidRDefault="002B540B" w:rsidP="0052086B">
      <w:pPr>
        <w:pStyle w:val="Paragraphedeliste"/>
        <w:numPr>
          <w:ilvl w:val="0"/>
          <w:numId w:val="27"/>
        </w:numPr>
      </w:pPr>
      <w:proofErr w:type="spellStart"/>
      <w:r>
        <w:t>BaseMap</w:t>
      </w:r>
      <w:proofErr w:type="spellEnd"/>
      <w:r>
        <w:t xml:space="preserve"> </w:t>
      </w:r>
      <w:r w:rsidR="0052086B">
        <w:t>(</w:t>
      </w:r>
      <w:hyperlink r:id="rId27" w:history="1">
        <w:r w:rsidR="00D54E58" w:rsidRPr="00885875">
          <w:rPr>
            <w:rStyle w:val="Lienhypertexte"/>
          </w:rPr>
          <w:t>https://matplotlib.org/basemap/</w:t>
        </w:r>
      </w:hyperlink>
      <w:r w:rsidR="0052086B">
        <w:t xml:space="preserve">) </w:t>
      </w:r>
      <w:r>
        <w:t>n’est plus maintenu.</w:t>
      </w:r>
    </w:p>
    <w:p w14:paraId="13AE3785" w14:textId="77777777" w:rsidR="00E37C6A" w:rsidRDefault="00E37C6A" w:rsidP="00F3421F"/>
    <w:p w14:paraId="61801353" w14:textId="2E0A4EE0" w:rsidR="007E0DDB" w:rsidRPr="00E642D0" w:rsidRDefault="007E0DDB" w:rsidP="007E0DDB">
      <w:pPr>
        <w:pStyle w:val="Titre2"/>
      </w:pPr>
      <w:bookmarkStart w:id="6" w:name="_Toc65426709"/>
      <w:r>
        <w:t>Outils interactifs</w:t>
      </w:r>
      <w:bookmarkEnd w:id="6"/>
    </w:p>
    <w:p w14:paraId="6881CE22" w14:textId="7E890B48" w:rsidR="001043DE" w:rsidRDefault="001043DE" w:rsidP="00F3421F">
      <w:r>
        <w:t>Des outils permettent aussi d’inspecter le contenu des téléchargements.</w:t>
      </w:r>
      <w:r w:rsidR="00235417">
        <w:t xml:space="preserve"> Ces outils sont lourds et lents quand il s’agit de </w:t>
      </w:r>
      <w:r w:rsidR="004877A3">
        <w:t>visualiser les contenus numériques</w:t>
      </w:r>
      <w:r w:rsidR="00235417">
        <w:t>, certainement parce qu’on utilise des données très volumineuses. M</w:t>
      </w:r>
      <w:r w:rsidR="004877A3">
        <w:t>ais ces outils sont pratiques pour lire les métadonnées, notamment les éch</w:t>
      </w:r>
      <w:r w:rsidR="004A1A30">
        <w:t>el</w:t>
      </w:r>
      <w:r w:rsidR="004877A3">
        <w:t>les et autres conversions qui peuvent être différentes d’une acquisition à l’autre.</w:t>
      </w:r>
    </w:p>
    <w:p w14:paraId="50F47E80" w14:textId="4EA5C725" w:rsidR="007E0DDB" w:rsidRDefault="007E0DDB" w:rsidP="00F3421F"/>
    <w:p w14:paraId="48D5BDB1" w14:textId="4DF2A9A4" w:rsidR="007E0DDB" w:rsidRDefault="00925093" w:rsidP="00260B96">
      <w:pPr>
        <w:pStyle w:val="Paragraphedeliste"/>
        <w:numPr>
          <w:ilvl w:val="0"/>
          <w:numId w:val="28"/>
        </w:numPr>
      </w:pPr>
      <w:proofErr w:type="spellStart"/>
      <w:r>
        <w:t>Panoply</w:t>
      </w:r>
      <w:proofErr w:type="spellEnd"/>
      <w:r>
        <w:t xml:space="preserve"> est proposé par la NASA pour l’ouverture des fichiers </w:t>
      </w:r>
      <w:proofErr w:type="spellStart"/>
      <w:r>
        <w:t>netCDF</w:t>
      </w:r>
      <w:proofErr w:type="spellEnd"/>
      <w:r w:rsidR="00AE225D">
        <w:t xml:space="preserve"> (exemple </w:t>
      </w:r>
      <w:r w:rsidR="000B7D60">
        <w:fldChar w:fldCharType="begin"/>
      </w:r>
      <w:r w:rsidR="000B7D60">
        <w:instrText xml:space="preserve"> REF _Ref65399893 \h </w:instrText>
      </w:r>
      <w:r w:rsidR="000B7D60">
        <w:fldChar w:fldCharType="separate"/>
      </w:r>
      <w:r w:rsidR="007C2B24">
        <w:t xml:space="preserve">Figure </w:t>
      </w:r>
      <w:r w:rsidR="007C2B24">
        <w:rPr>
          <w:noProof/>
        </w:rPr>
        <w:t>1</w:t>
      </w:r>
      <w:r w:rsidR="000B7D60">
        <w:fldChar w:fldCharType="end"/>
      </w:r>
      <w:r w:rsidR="000B7D60">
        <w:t>)</w:t>
      </w:r>
      <w:r>
        <w:t xml:space="preserve">. </w:t>
      </w:r>
      <w:r w:rsidR="00FD1AED">
        <w:t>Très simple d’utilisation il demande néanmoins l’installation d’une version de Java-JRE supérieure à la version 9 (la dernière recommandée par Oracle étant la version 8) les versions ultérieures sont un peu techniques à installer.</w:t>
      </w:r>
    </w:p>
    <w:p w14:paraId="6238F61F" w14:textId="3E46F933" w:rsidR="0056007D" w:rsidRDefault="0056007D" w:rsidP="00F3421F"/>
    <w:p w14:paraId="68AFBF1C" w14:textId="4D9E5E00" w:rsidR="0056007D" w:rsidRDefault="00AE225D" w:rsidP="00EE4652">
      <w:pPr>
        <w:keepNext/>
        <w:jc w:val="center"/>
      </w:pPr>
      <w:r w:rsidRPr="00AE225D">
        <w:drawing>
          <wp:inline distT="0" distB="0" distL="0" distR="0" wp14:anchorId="69B08063" wp14:editId="0C6EC6C1">
            <wp:extent cx="4532244" cy="2628821"/>
            <wp:effectExtent l="0" t="0" r="1905" b="63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8"/>
                    <a:stretch>
                      <a:fillRect/>
                    </a:stretch>
                  </pic:blipFill>
                  <pic:spPr>
                    <a:xfrm>
                      <a:off x="0" y="0"/>
                      <a:ext cx="4541459" cy="2634166"/>
                    </a:xfrm>
                    <a:prstGeom prst="rect">
                      <a:avLst/>
                    </a:prstGeom>
                  </pic:spPr>
                </pic:pic>
              </a:graphicData>
            </a:graphic>
          </wp:inline>
        </w:drawing>
      </w:r>
    </w:p>
    <w:p w14:paraId="43D2EF9F" w14:textId="781A5F59" w:rsidR="0056007D" w:rsidRDefault="0056007D" w:rsidP="00EE4652">
      <w:pPr>
        <w:pStyle w:val="Lgende"/>
        <w:jc w:val="center"/>
      </w:pPr>
      <w:bookmarkStart w:id="7" w:name="_Ref65399893"/>
      <w:r>
        <w:t xml:space="preserve">Figure </w:t>
      </w:r>
      <w:r>
        <w:fldChar w:fldCharType="begin"/>
      </w:r>
      <w:r>
        <w:instrText xml:space="preserve"> SEQ Figure \* ARABIC </w:instrText>
      </w:r>
      <w:r>
        <w:fldChar w:fldCharType="separate"/>
      </w:r>
      <w:r w:rsidR="007C2B24">
        <w:rPr>
          <w:noProof/>
        </w:rPr>
        <w:t>1</w:t>
      </w:r>
      <w:r>
        <w:fldChar w:fldCharType="end"/>
      </w:r>
      <w:bookmarkEnd w:id="7"/>
      <w:r>
        <w:t xml:space="preserve">. Un exemple de métadonnée observée sur </w:t>
      </w:r>
      <w:proofErr w:type="spellStart"/>
      <w:r>
        <w:t>Panoply</w:t>
      </w:r>
      <w:proofErr w:type="spellEnd"/>
      <w:r>
        <w:t>. (Ici l’indicateur</w:t>
      </w:r>
      <w:r w:rsidR="00AE225D">
        <w:t xml:space="preserve"> LAI récupéré depuis le portail GLS.</w:t>
      </w:r>
    </w:p>
    <w:p w14:paraId="5ED09DF0" w14:textId="77777777" w:rsidR="005F521E" w:rsidRDefault="005F521E" w:rsidP="00F3421F"/>
    <w:p w14:paraId="6BDDADC2" w14:textId="49CA4AE0" w:rsidR="00D72E75" w:rsidRPr="00260B96" w:rsidRDefault="00167F4F" w:rsidP="00260B96">
      <w:pPr>
        <w:pStyle w:val="Paragraphedeliste"/>
        <w:numPr>
          <w:ilvl w:val="0"/>
          <w:numId w:val="28"/>
        </w:numPr>
        <w:rPr>
          <w:color w:val="000000"/>
        </w:rPr>
      </w:pPr>
      <w:r>
        <w:t>S</w:t>
      </w:r>
      <w:r w:rsidR="005F521E">
        <w:t>NAP</w:t>
      </w:r>
      <w:r>
        <w:t xml:space="preserve"> est l’outil préconisé par l’ESA</w:t>
      </w:r>
      <w:r w:rsidR="005F521E">
        <w:t xml:space="preserve">, mais c’est un outil encore plus lourd que </w:t>
      </w:r>
      <w:proofErr w:type="spellStart"/>
      <w:r w:rsidR="005F521E">
        <w:t>Panoply</w:t>
      </w:r>
      <w:proofErr w:type="spellEnd"/>
      <w:r w:rsidR="005F521E">
        <w:t xml:space="preserve">. Il permet de lire les format ESA.SAFE ainsi que le </w:t>
      </w:r>
      <w:proofErr w:type="spellStart"/>
      <w:r w:rsidR="005F521E">
        <w:t>netCDF</w:t>
      </w:r>
      <w:proofErr w:type="spellEnd"/>
      <w:r w:rsidR="000E4549">
        <w:t>.</w:t>
      </w:r>
      <w:r w:rsidR="00403966">
        <w:t xml:space="preserve"> </w:t>
      </w:r>
      <w:r w:rsidR="00DB7744">
        <w:t>Il permet cependant de pratiquer de nombreuses manipulations sur les données</w:t>
      </w:r>
      <w:r w:rsidR="00C96159">
        <w:t xml:space="preserve"> à l’aide de l’accès intégré à la bibliothèque GDAL. Le document </w:t>
      </w:r>
      <w:sdt>
        <w:sdtPr>
          <w:rPr>
            <w:color w:val="000000"/>
          </w:rPr>
          <w:tag w:val="MENDELEY_CITATION_{&quot;citationID&quot;:&quot;MENDELEY_CITATION_3c62e537-4967-4853-8d98-0b1f92f8a4aa&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1]&quot;,&quot;manualOverrideText&quot;:&quot;&quot;}}"/>
          <w:id w:val="-1008826484"/>
          <w:placeholder>
            <w:docPart w:val="DefaultPlaceholder_-1854013440"/>
          </w:placeholder>
        </w:sdtPr>
        <w:sdtContent>
          <w:r w:rsidR="00132977" w:rsidRPr="00260B96">
            <w:rPr>
              <w:color w:val="000000"/>
            </w:rPr>
            <w:t>[1]</w:t>
          </w:r>
        </w:sdtContent>
      </w:sdt>
      <w:r w:rsidR="00765946" w:rsidRPr="00260B96">
        <w:rPr>
          <w:color w:val="000000"/>
        </w:rPr>
        <w:t xml:space="preserve"> donne des explications sur la manipulation de données à l’aide de SNAP.</w:t>
      </w:r>
    </w:p>
    <w:p w14:paraId="349D8D03" w14:textId="2FD8D77C" w:rsidR="00765946" w:rsidRDefault="00765946" w:rsidP="00F3421F"/>
    <w:p w14:paraId="2CCF8DC9" w14:textId="5CEE7C1A" w:rsidR="00260B96" w:rsidRDefault="00260B96" w:rsidP="00260B96">
      <w:pPr>
        <w:pStyle w:val="Paragraphedeliste"/>
        <w:numPr>
          <w:ilvl w:val="0"/>
          <w:numId w:val="28"/>
        </w:numPr>
      </w:pPr>
      <w:r>
        <w:t>GDIS est une plateforme de manipulation de données cartographique.</w:t>
      </w:r>
    </w:p>
    <w:p w14:paraId="441BC7FD" w14:textId="45BECEF2" w:rsidR="00260B96" w:rsidRDefault="00260B96" w:rsidP="00F3421F"/>
    <w:p w14:paraId="4415EBD0" w14:textId="261D7BF6" w:rsidR="00F570F5" w:rsidRDefault="00F570F5" w:rsidP="00F570F5">
      <w:pPr>
        <w:pStyle w:val="Titre3"/>
      </w:pPr>
      <w:bookmarkStart w:id="8" w:name="_Toc65426710"/>
      <w:r>
        <w:lastRenderedPageBreak/>
        <w:t>Un exemple avec SNAP</w:t>
      </w:r>
      <w:bookmarkEnd w:id="8"/>
    </w:p>
    <w:p w14:paraId="3792A7FF" w14:textId="1B77EE72" w:rsidR="001043DE" w:rsidRDefault="00403966" w:rsidP="00F3421F">
      <w:r>
        <w:t xml:space="preserve">La </w:t>
      </w:r>
      <w:r>
        <w:fldChar w:fldCharType="begin"/>
      </w:r>
      <w:r>
        <w:instrText xml:space="preserve"> REF _Ref65403957 \h </w:instrText>
      </w:r>
      <w:r>
        <w:fldChar w:fldCharType="separate"/>
      </w:r>
      <w:r w:rsidR="007C2B24">
        <w:t xml:space="preserve">Figure </w:t>
      </w:r>
      <w:r w:rsidR="007C2B24">
        <w:rPr>
          <w:noProof/>
        </w:rPr>
        <w:t>2</w:t>
      </w:r>
      <w:r>
        <w:fldChar w:fldCharType="end"/>
      </w:r>
      <w:r>
        <w:t xml:space="preserve"> montre une acquisition </w:t>
      </w:r>
      <w:r w:rsidR="00400255">
        <w:t xml:space="preserve">en Savoie : on voit le lac Léman </w:t>
      </w:r>
      <w:r w:rsidR="00D72E75">
        <w:t>e</w:t>
      </w:r>
      <w:r w:rsidR="00400255">
        <w:t>n haut puis en descendant les lacs d’Annecy et du Bourget. Cette acquisition dispose de 4 bandes :</w:t>
      </w:r>
      <w:r w:rsidR="00E55CB0">
        <w:t xml:space="preserve"> intensité et amplitude pour deux polarisations différentes.</w:t>
      </w:r>
      <w:r w:rsidR="0090195E">
        <w:t xml:space="preserve"> Toutes les coordonnées géométriques (latitude, longitude, angle d’incidence, d’élévation</w:t>
      </w:r>
      <w:r w:rsidR="00D72E75">
        <w:t xml:space="preserve"> et date) sont stockées pixel par pixel. Finalement le volume d’une telle image de </w:t>
      </w:r>
      <w:r w:rsidR="00E952EC">
        <w:t xml:space="preserve">250km de </w:t>
      </w:r>
      <w:r w:rsidR="0014252A">
        <w:t>côté</w:t>
      </w:r>
      <w:r w:rsidR="00E952EC">
        <w:t xml:space="preserve"> avec une résolut</w:t>
      </w:r>
      <w:r w:rsidR="0014252A">
        <w:t>i</w:t>
      </w:r>
      <w:r w:rsidR="00E952EC">
        <w:t>on de 10 x 10 m est de l’o</w:t>
      </w:r>
      <w:r w:rsidR="0014252A">
        <w:t>r</w:t>
      </w:r>
      <w:r w:rsidR="00E952EC">
        <w:t>dre de 1</w:t>
      </w:r>
      <w:r w:rsidR="0014252A">
        <w:t xml:space="preserve"> </w:t>
      </w:r>
      <w:r w:rsidR="00E952EC">
        <w:t>Go</w:t>
      </w:r>
      <w:r w:rsidR="0014252A">
        <w:t>.</w:t>
      </w:r>
    </w:p>
    <w:p w14:paraId="5A36A3A7" w14:textId="4381778D" w:rsidR="00904173" w:rsidRDefault="00904173" w:rsidP="00F3421F"/>
    <w:p w14:paraId="38A8E527" w14:textId="77777777" w:rsidR="00403966" w:rsidRDefault="00403966" w:rsidP="00EE4652">
      <w:pPr>
        <w:keepNext/>
        <w:jc w:val="center"/>
      </w:pPr>
      <w:r w:rsidRPr="00403966">
        <w:drawing>
          <wp:inline distT="0" distB="0" distL="0" distR="0" wp14:anchorId="2B343091" wp14:editId="1F47372B">
            <wp:extent cx="4436828" cy="2549513"/>
            <wp:effectExtent l="0" t="0" r="0" b="3810"/>
            <wp:docPr id="13" name="Image 13"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équipement électronique, afficher&#10;&#10;Description générée automatiquement"/>
                    <pic:cNvPicPr/>
                  </pic:nvPicPr>
                  <pic:blipFill>
                    <a:blip r:embed="rId29"/>
                    <a:stretch>
                      <a:fillRect/>
                    </a:stretch>
                  </pic:blipFill>
                  <pic:spPr>
                    <a:xfrm>
                      <a:off x="0" y="0"/>
                      <a:ext cx="4449164" cy="2556602"/>
                    </a:xfrm>
                    <a:prstGeom prst="rect">
                      <a:avLst/>
                    </a:prstGeom>
                  </pic:spPr>
                </pic:pic>
              </a:graphicData>
            </a:graphic>
          </wp:inline>
        </w:drawing>
      </w:r>
    </w:p>
    <w:p w14:paraId="58D43A8E" w14:textId="2F260F9E" w:rsidR="00403966" w:rsidRDefault="00403966" w:rsidP="00EE4652">
      <w:pPr>
        <w:pStyle w:val="Lgende"/>
        <w:jc w:val="center"/>
      </w:pPr>
      <w:bookmarkStart w:id="9" w:name="_Ref65403957"/>
      <w:r>
        <w:t xml:space="preserve">Figure </w:t>
      </w:r>
      <w:r>
        <w:fldChar w:fldCharType="begin"/>
      </w:r>
      <w:r>
        <w:instrText xml:space="preserve"> SEQ Figure \* ARABIC </w:instrText>
      </w:r>
      <w:r>
        <w:fldChar w:fldCharType="separate"/>
      </w:r>
      <w:r w:rsidR="007C2B24">
        <w:rPr>
          <w:noProof/>
        </w:rPr>
        <w:t>2</w:t>
      </w:r>
      <w:r>
        <w:fldChar w:fldCharType="end"/>
      </w:r>
      <w:bookmarkEnd w:id="9"/>
      <w:r>
        <w:t>. Affichage d'un image GRD</w:t>
      </w:r>
      <w:r w:rsidR="009343FE">
        <w:t xml:space="preserve"> (Ground </w:t>
      </w:r>
      <w:r w:rsidR="00CD1DC2">
        <w:t>Range</w:t>
      </w:r>
      <w:r>
        <w:t xml:space="preserve"> </w:t>
      </w:r>
      <w:proofErr w:type="spellStart"/>
      <w:r w:rsidR="009858D4">
        <w:t>Detect</w:t>
      </w:r>
      <w:r w:rsidR="00CD1DC2">
        <w:t>ed</w:t>
      </w:r>
      <w:proofErr w:type="spellEnd"/>
      <w:r w:rsidR="009858D4">
        <w:t xml:space="preserve">) </w:t>
      </w:r>
      <w:r>
        <w:t>récupérée au format ESA.SAFE avec le logiciel SNAP.</w:t>
      </w:r>
    </w:p>
    <w:p w14:paraId="4A088CC2" w14:textId="54294397" w:rsidR="00F8273A" w:rsidRDefault="00F8273A" w:rsidP="00F3421F"/>
    <w:p w14:paraId="4E12DB0F" w14:textId="52D32CF2" w:rsidR="00F570F5" w:rsidRDefault="00F570F5" w:rsidP="00F570F5">
      <w:pPr>
        <w:pStyle w:val="Titre3"/>
      </w:pPr>
      <w:bookmarkStart w:id="10" w:name="_Toc65426711"/>
      <w:r>
        <w:t>Convention de nommage ESA</w:t>
      </w:r>
      <w:bookmarkEnd w:id="10"/>
    </w:p>
    <w:p w14:paraId="14EEE634" w14:textId="133EE911" w:rsidR="005423BA" w:rsidRDefault="005423BA" w:rsidP="00F3421F">
      <w:r>
        <w:t>Un récapitulatif bien pratique pour reconnaitre les produits ESA.SAFE est la convention de nommage des fichiers (</w:t>
      </w:r>
      <w:r w:rsidR="00A27CDE">
        <w:fldChar w:fldCharType="begin"/>
      </w:r>
      <w:r w:rsidR="00A27CDE">
        <w:instrText xml:space="preserve"> REF _Ref65405603 \h </w:instrText>
      </w:r>
      <w:r w:rsidR="00A27CDE">
        <w:fldChar w:fldCharType="separate"/>
      </w:r>
      <w:r w:rsidR="007C2B24">
        <w:t xml:space="preserve">Figure </w:t>
      </w:r>
      <w:r w:rsidR="007C2B24">
        <w:rPr>
          <w:noProof/>
        </w:rPr>
        <w:t>3</w:t>
      </w:r>
      <w:r w:rsidR="00A27CDE">
        <w:fldChar w:fldCharType="end"/>
      </w:r>
      <w:r>
        <w:t xml:space="preserve">). L’image précédente est </w:t>
      </w:r>
      <w:r w:rsidR="00BD15D3">
        <w:t>issue</w:t>
      </w:r>
      <w:r>
        <w:t xml:space="preserve"> du fichier suivant :</w:t>
      </w:r>
    </w:p>
    <w:p w14:paraId="2FDD2826" w14:textId="77777777" w:rsidR="00A27CDE" w:rsidRDefault="00A27CDE" w:rsidP="00F3421F"/>
    <w:p w14:paraId="6BA19F9D" w14:textId="1000C349" w:rsidR="005423BA" w:rsidRPr="00A27CDE" w:rsidRDefault="00BD15D3" w:rsidP="00BD15D3">
      <w:pPr>
        <w:ind w:left="708"/>
        <w:rPr>
          <w:rFonts w:ascii="Arial" w:hAnsi="Arial" w:cs="Arial"/>
          <w:sz w:val="18"/>
          <w:szCs w:val="18"/>
        </w:rPr>
      </w:pPr>
      <w:r w:rsidRPr="00A27CDE">
        <w:rPr>
          <w:rFonts w:ascii="Arial" w:hAnsi="Arial" w:cs="Arial"/>
          <w:sz w:val="18"/>
          <w:szCs w:val="18"/>
        </w:rPr>
        <w:t>S1B_IW_GRDH_1SDV_20210222T054301_20210222T054326_025715_0310C7_65</w:t>
      </w:r>
      <w:r w:rsidRPr="00A27CDE">
        <w:rPr>
          <w:rFonts w:ascii="Arial" w:hAnsi="Arial" w:cs="Arial"/>
          <w:sz w:val="18"/>
          <w:szCs w:val="18"/>
        </w:rPr>
        <w:t>2E.SAFE</w:t>
      </w:r>
    </w:p>
    <w:p w14:paraId="64D01130" w14:textId="77777777" w:rsidR="00A27CDE" w:rsidRDefault="00A27CDE" w:rsidP="00F3421F"/>
    <w:p w14:paraId="6C9C9FC9" w14:textId="39BA4ED2" w:rsidR="00BD15D3" w:rsidRDefault="00BD15D3" w:rsidP="00F3421F">
      <w:r>
        <w:t>Il s’agit donc d’</w:t>
      </w:r>
      <w:r w:rsidR="007743B0">
        <w:t>u</w:t>
      </w:r>
      <w:r>
        <w:t>n</w:t>
      </w:r>
      <w:r w:rsidR="007743B0">
        <w:t>e</w:t>
      </w:r>
      <w:r>
        <w:t xml:space="preserve"> image de </w:t>
      </w:r>
      <w:r w:rsidR="009858D4">
        <w:t>qualité assez élevée IW (</w:t>
      </w:r>
      <w:proofErr w:type="spellStart"/>
      <w:r w:rsidR="009858D4">
        <w:t>Interferometry</w:t>
      </w:r>
      <w:proofErr w:type="spellEnd"/>
      <w:r w:rsidR="009858D4">
        <w:t xml:space="preserve"> Wide)</w:t>
      </w:r>
      <w:r w:rsidR="00A27CDE">
        <w:t xml:space="preserve">, </w:t>
      </w:r>
      <w:r w:rsidR="00CD1DC2">
        <w:t>de résolution élevée (H)</w:t>
      </w:r>
      <w:r w:rsidR="003268E2">
        <w:t>, standard à double bandes en polarisation.</w:t>
      </w:r>
    </w:p>
    <w:p w14:paraId="03AB1D7A" w14:textId="77777777" w:rsidR="005423BA" w:rsidRDefault="005423BA" w:rsidP="00EE4652">
      <w:pPr>
        <w:keepNext/>
        <w:jc w:val="center"/>
      </w:pPr>
      <w:r w:rsidRPr="005423BA">
        <w:drawing>
          <wp:inline distT="0" distB="0" distL="0" distR="0" wp14:anchorId="307FCADA" wp14:editId="293C4E28">
            <wp:extent cx="4563595" cy="2218414"/>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7344" cy="2220236"/>
                    </a:xfrm>
                    <a:prstGeom prst="rect">
                      <a:avLst/>
                    </a:prstGeom>
                  </pic:spPr>
                </pic:pic>
              </a:graphicData>
            </a:graphic>
          </wp:inline>
        </w:drawing>
      </w:r>
    </w:p>
    <w:p w14:paraId="1F0365A2" w14:textId="62BD46AE" w:rsidR="00581CBA" w:rsidRPr="00581CBA" w:rsidRDefault="005423BA" w:rsidP="00EE4652">
      <w:pPr>
        <w:pStyle w:val="Lgende"/>
        <w:jc w:val="center"/>
      </w:pPr>
      <w:bookmarkStart w:id="11" w:name="_Ref65405603"/>
      <w:r>
        <w:t xml:space="preserve">Figure </w:t>
      </w:r>
      <w:r>
        <w:fldChar w:fldCharType="begin"/>
      </w:r>
      <w:r>
        <w:instrText xml:space="preserve"> SEQ Figure \* ARABIC </w:instrText>
      </w:r>
      <w:r>
        <w:fldChar w:fldCharType="separate"/>
      </w:r>
      <w:r w:rsidR="007C2B24">
        <w:rPr>
          <w:noProof/>
        </w:rPr>
        <w:t>3</w:t>
      </w:r>
      <w:r>
        <w:fldChar w:fldCharType="end"/>
      </w:r>
      <w:bookmarkEnd w:id="11"/>
      <w:r>
        <w:t xml:space="preserve">. Convention de </w:t>
      </w:r>
      <w:r w:rsidR="00A27CDE">
        <w:t>nommage</w:t>
      </w:r>
      <w:r>
        <w:t xml:space="preserve"> des fichiers ESA.SAFE.</w:t>
      </w:r>
    </w:p>
    <w:p w14:paraId="730D266E" w14:textId="6D784618" w:rsidR="00F26818" w:rsidRPr="00267809" w:rsidRDefault="00F26818" w:rsidP="00F26818">
      <w:pPr>
        <w:pStyle w:val="Titre1"/>
      </w:pPr>
      <w:bookmarkStart w:id="12" w:name="_Toc65426712"/>
      <w:r>
        <w:lastRenderedPageBreak/>
        <w:t>Évolution de la densité de végétation</w:t>
      </w:r>
      <w:bookmarkEnd w:id="12"/>
    </w:p>
    <w:p w14:paraId="4B21296F" w14:textId="60063C98" w:rsidR="00C0240D" w:rsidRDefault="004E62B3" w:rsidP="00F26818">
      <w:pPr>
        <w:pStyle w:val="Titre2"/>
      </w:pPr>
      <w:bookmarkStart w:id="13" w:name="_Toc65426713"/>
      <w:proofErr w:type="spellStart"/>
      <w:r>
        <w:t>Copernicus</w:t>
      </w:r>
      <w:proofErr w:type="spellEnd"/>
      <w:r>
        <w:t xml:space="preserve"> Global Land Service</w:t>
      </w:r>
      <w:bookmarkEnd w:id="13"/>
    </w:p>
    <w:p w14:paraId="4297FB49" w14:textId="709BA22E" w:rsidR="00EA44FB" w:rsidRDefault="004E62B3" w:rsidP="00F3421F">
      <w:r>
        <w:t xml:space="preserve">Cette plateforme permet de récupérer des données satellites </w:t>
      </w:r>
      <w:proofErr w:type="spellStart"/>
      <w:r>
        <w:t>Sentinel</w:t>
      </w:r>
      <w:proofErr w:type="spellEnd"/>
      <w:r>
        <w:t xml:space="preserve"> assez simplement </w:t>
      </w:r>
      <w:r w:rsidR="00766423">
        <w:t xml:space="preserve">au format </w:t>
      </w:r>
      <w:r>
        <w:t>netCDF4.</w:t>
      </w:r>
    </w:p>
    <w:p w14:paraId="1CAB6366" w14:textId="600AF538" w:rsidR="003A6A2A" w:rsidRDefault="0084790A" w:rsidP="003A6A2A">
      <w:pPr>
        <w:pStyle w:val="Paragraphedeliste"/>
        <w:numPr>
          <w:ilvl w:val="0"/>
          <w:numId w:val="23"/>
        </w:numPr>
        <w:jc w:val="left"/>
      </w:pPr>
      <w:hyperlink r:id="rId31" w:history="1">
        <w:r w:rsidR="003A6A2A" w:rsidRPr="000F0B51">
          <w:rPr>
            <w:rStyle w:val="Lienhypertexte"/>
          </w:rPr>
          <w:t>https://land.copernicus.eu/global/access</w:t>
        </w:r>
      </w:hyperlink>
      <w:r w:rsidR="003A6A2A">
        <w:t xml:space="preserve"> : les descriptifs des données ;</w:t>
      </w:r>
    </w:p>
    <w:p w14:paraId="14F97582" w14:textId="01DB38B3" w:rsidR="00EA44FB" w:rsidRDefault="0084790A" w:rsidP="00F3421F">
      <w:pPr>
        <w:pStyle w:val="Paragraphedeliste"/>
        <w:numPr>
          <w:ilvl w:val="0"/>
          <w:numId w:val="23"/>
        </w:numPr>
        <w:jc w:val="left"/>
      </w:pPr>
      <w:hyperlink r:id="rId32" w:anchor="Home" w:history="1">
        <w:r w:rsidR="003A6A2A" w:rsidRPr="000F0B51">
          <w:rPr>
            <w:rStyle w:val="Lienhypertexte"/>
          </w:rPr>
          <w:t>https://land.copernicus.vgt.vito.be/PDF/portal/Application.html#Home</w:t>
        </w:r>
      </w:hyperlink>
      <w:r w:rsidR="003A6A2A">
        <w:t> : la plateforme d’accès.</w:t>
      </w:r>
    </w:p>
    <w:p w14:paraId="0F0ECAF9" w14:textId="77037117" w:rsidR="00916E90" w:rsidRDefault="00916E90" w:rsidP="00F3421F"/>
    <w:p w14:paraId="428E928B" w14:textId="77777777" w:rsidR="008302CF" w:rsidRDefault="008302CF" w:rsidP="00EE4652">
      <w:pPr>
        <w:keepNext/>
        <w:jc w:val="center"/>
      </w:pPr>
      <w:r w:rsidRPr="008302CF">
        <w:rPr>
          <w:noProof/>
        </w:rPr>
        <w:drawing>
          <wp:inline distT="0" distB="0" distL="0" distR="0" wp14:anchorId="60041C41" wp14:editId="7E98B6B2">
            <wp:extent cx="4802588" cy="3117553"/>
            <wp:effectExtent l="0" t="0" r="0" b="0"/>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a:blip r:embed="rId33"/>
                    <a:stretch>
                      <a:fillRect/>
                    </a:stretch>
                  </pic:blipFill>
                  <pic:spPr>
                    <a:xfrm>
                      <a:off x="0" y="0"/>
                      <a:ext cx="4810284" cy="3122549"/>
                    </a:xfrm>
                    <a:prstGeom prst="rect">
                      <a:avLst/>
                    </a:prstGeom>
                  </pic:spPr>
                </pic:pic>
              </a:graphicData>
            </a:graphic>
          </wp:inline>
        </w:drawing>
      </w:r>
    </w:p>
    <w:p w14:paraId="5A1678D1" w14:textId="3B435AF0" w:rsidR="008302CF" w:rsidRDefault="008302CF" w:rsidP="00EE4652">
      <w:pPr>
        <w:pStyle w:val="Lgende"/>
        <w:jc w:val="center"/>
      </w:pPr>
      <w:r>
        <w:t xml:space="preserve">Figure </w:t>
      </w:r>
      <w:r w:rsidR="0084790A">
        <w:fldChar w:fldCharType="begin"/>
      </w:r>
      <w:r w:rsidR="0084790A">
        <w:instrText xml:space="preserve"> SEQ Figure \* ARABIC </w:instrText>
      </w:r>
      <w:r w:rsidR="0084790A">
        <w:fldChar w:fldCharType="separate"/>
      </w:r>
      <w:r w:rsidR="007C2B24">
        <w:rPr>
          <w:noProof/>
        </w:rPr>
        <w:t>4</w:t>
      </w:r>
      <w:r w:rsidR="0084790A">
        <w:rPr>
          <w:noProof/>
        </w:rPr>
        <w:fldChar w:fldCharType="end"/>
      </w:r>
      <w:r>
        <w:t>. Portail VITO d'accès aux données. Le téléchargement est possible après inscription sur le site.</w:t>
      </w:r>
    </w:p>
    <w:p w14:paraId="5B01C69F" w14:textId="77777777" w:rsidR="009F00E5" w:rsidRDefault="008302CF" w:rsidP="008302CF">
      <w:r>
        <w:t>Ces données sont prétraitées et donc assez facile d’interprétation</w:t>
      </w:r>
      <w:r w:rsidR="00297760">
        <w:t>. Pour la végétation on dispose d’information</w:t>
      </w:r>
      <w:r w:rsidR="001644D5">
        <w:t>s</w:t>
      </w:r>
      <w:r w:rsidR="00297760">
        <w:t xml:space="preserve"> très régulière</w:t>
      </w:r>
      <w:r w:rsidR="001644D5">
        <w:t>s</w:t>
      </w:r>
      <w:r w:rsidR="00297760">
        <w:t xml:space="preserve"> issu d’une combinaison de capteurs</w:t>
      </w:r>
      <w:r w:rsidR="00AD76D4">
        <w:t xml:space="preserve"> (environ 3 fois par mois). </w:t>
      </w:r>
    </w:p>
    <w:p w14:paraId="6CD38EB9" w14:textId="79BE2A4F" w:rsidR="001A790B" w:rsidRDefault="001A790B" w:rsidP="008302CF"/>
    <w:p w14:paraId="0F6A025A" w14:textId="7FEADD75" w:rsidR="0050155E" w:rsidRDefault="00693358" w:rsidP="00693358">
      <w:pPr>
        <w:pStyle w:val="Titre3"/>
      </w:pPr>
      <w:bookmarkStart w:id="14" w:name="_Toc65426714"/>
      <w:r>
        <w:t>Les indicateurs de la v</w:t>
      </w:r>
      <w:r w:rsidR="0050155E">
        <w:t>égétation</w:t>
      </w:r>
      <w:bookmarkEnd w:id="14"/>
    </w:p>
    <w:p w14:paraId="52812F97" w14:textId="3679CD1A" w:rsidR="00DE37B7" w:rsidRDefault="001A790B" w:rsidP="008302CF">
      <w:r>
        <w:t xml:space="preserve">Les données de végétation </w:t>
      </w:r>
      <w:r w:rsidR="002520B3">
        <w:t xml:space="preserve">issues de ce portail sont des quantités </w:t>
      </w:r>
      <w:r w:rsidR="0061345D">
        <w:t>recalculées, validées pui</w:t>
      </w:r>
      <w:r w:rsidR="0050155E">
        <w:t>s</w:t>
      </w:r>
      <w:r w:rsidR="0061345D">
        <w:t xml:space="preserve"> confirmées au bout de plusieurs passages. Elles </w:t>
      </w:r>
      <w:r>
        <w:t>incluent l</w:t>
      </w:r>
      <w:r w:rsidR="00DE37B7">
        <w:t xml:space="preserve">es </w:t>
      </w:r>
      <w:r>
        <w:t>indice</w:t>
      </w:r>
      <w:r w:rsidR="00DE37B7">
        <w:t>s suivants :</w:t>
      </w:r>
    </w:p>
    <w:p w14:paraId="427C3212" w14:textId="1D62A633" w:rsidR="00DE37B7" w:rsidRDefault="00DE37B7" w:rsidP="008302CF"/>
    <w:p w14:paraId="6C8EAADF" w14:textId="08E5DA1A" w:rsidR="00357438" w:rsidRPr="006251E6" w:rsidRDefault="00357438" w:rsidP="006251E6">
      <w:pPr>
        <w:pStyle w:val="Paragraphedeliste"/>
        <w:numPr>
          <w:ilvl w:val="0"/>
          <w:numId w:val="17"/>
        </w:numPr>
      </w:pPr>
      <w:r w:rsidRPr="006251E6">
        <w:t>FAPAR (</w:t>
      </w:r>
      <w:r w:rsidR="00F22964" w:rsidRPr="006251E6">
        <w:t xml:space="preserve">Fraction of </w:t>
      </w:r>
      <w:proofErr w:type="spellStart"/>
      <w:r w:rsidR="00F22964" w:rsidRPr="006251E6">
        <w:t>Absorbed</w:t>
      </w:r>
      <w:proofErr w:type="spellEnd"/>
      <w:r w:rsidR="00F22964" w:rsidRPr="006251E6">
        <w:t xml:space="preserve"> </w:t>
      </w:r>
      <w:proofErr w:type="spellStart"/>
      <w:r w:rsidR="00F22964" w:rsidRPr="006251E6">
        <w:t>Photosynthetically</w:t>
      </w:r>
      <w:proofErr w:type="spellEnd"/>
      <w:r w:rsidR="00F22964" w:rsidRPr="006251E6">
        <w:t xml:space="preserve"> Active Radiation) donne </w:t>
      </w:r>
      <w:r w:rsidR="006251E6" w:rsidRPr="006251E6">
        <w:t>une indication sur la photosynthèse</w:t>
      </w:r>
      <w:r w:rsidR="006251E6">
        <w:t>.</w:t>
      </w:r>
    </w:p>
    <w:p w14:paraId="24D5ECFB" w14:textId="099732EF" w:rsidR="0061345D" w:rsidRPr="00357438" w:rsidRDefault="0061345D" w:rsidP="006251E6">
      <w:pPr>
        <w:pStyle w:val="Paragraphedeliste"/>
        <w:numPr>
          <w:ilvl w:val="0"/>
          <w:numId w:val="17"/>
        </w:numPr>
      </w:pPr>
      <w:r w:rsidRPr="00357438">
        <w:t>FCOVER (</w:t>
      </w:r>
      <w:r w:rsidR="003771C1" w:rsidRPr="00357438">
        <w:t xml:space="preserve">Fraction of green </w:t>
      </w:r>
      <w:proofErr w:type="spellStart"/>
      <w:r w:rsidR="003771C1" w:rsidRPr="00357438">
        <w:t>vegetation</w:t>
      </w:r>
      <w:proofErr w:type="spellEnd"/>
      <w:r w:rsidR="003771C1" w:rsidRPr="00357438">
        <w:t xml:space="preserve"> </w:t>
      </w:r>
      <w:proofErr w:type="spellStart"/>
      <w:r w:rsidR="00F22964">
        <w:t>C</w:t>
      </w:r>
      <w:r w:rsidR="003771C1" w:rsidRPr="00357438">
        <w:t>over</w:t>
      </w:r>
      <w:proofErr w:type="spellEnd"/>
      <w:r w:rsidR="003771C1" w:rsidRPr="00357438">
        <w:t>) donne la proportion de couverture végétale</w:t>
      </w:r>
      <w:r w:rsidR="00357438" w:rsidRPr="00357438">
        <w:t>.</w:t>
      </w:r>
    </w:p>
    <w:p w14:paraId="267D726A" w14:textId="59A8DAF9" w:rsidR="0061345D" w:rsidRDefault="001A790B" w:rsidP="006251E6">
      <w:pPr>
        <w:pStyle w:val="Paragraphedeliste"/>
        <w:numPr>
          <w:ilvl w:val="0"/>
          <w:numId w:val="17"/>
        </w:numPr>
      </w:pPr>
      <w:r>
        <w:t>LAI (</w:t>
      </w:r>
      <w:proofErr w:type="spellStart"/>
      <w:r>
        <w:t>Leaf</w:t>
      </w:r>
      <w:proofErr w:type="spellEnd"/>
      <w:r w:rsidR="00BD3974">
        <w:t xml:space="preserve"> Area Index) q</w:t>
      </w:r>
      <w:r w:rsidR="00DE37B7">
        <w:t>u</w:t>
      </w:r>
      <w:r w:rsidR="00BD3974">
        <w:t xml:space="preserve">i </w:t>
      </w:r>
      <w:r w:rsidR="0061345D">
        <w:t>donne une indication de l’épaisseur de la végétation.</w:t>
      </w:r>
    </w:p>
    <w:p w14:paraId="43D1D5CD" w14:textId="77777777" w:rsidR="002520B3" w:rsidRDefault="002520B3" w:rsidP="008302CF"/>
    <w:p w14:paraId="172ECDD4" w14:textId="7EDD76EB" w:rsidR="001A790B" w:rsidRPr="008302CF" w:rsidRDefault="0061345D" w:rsidP="008302CF">
      <w:r>
        <w:t>E</w:t>
      </w:r>
      <w:r w:rsidR="00BD3974">
        <w:t xml:space="preserve">n particulier </w:t>
      </w:r>
      <w:r w:rsidR="00803DC5">
        <w:t xml:space="preserve">le capteur OLCI </w:t>
      </w:r>
      <w:r w:rsidR="00407CA8" w:rsidRPr="00407CA8">
        <w:t>(</w:t>
      </w:r>
      <w:proofErr w:type="spellStart"/>
      <w:r w:rsidR="00407CA8" w:rsidRPr="00407CA8">
        <w:t>Ocean</w:t>
      </w:r>
      <w:proofErr w:type="spellEnd"/>
      <w:r w:rsidR="00407CA8" w:rsidRPr="00407CA8">
        <w:t xml:space="preserve"> and Land </w:t>
      </w:r>
      <w:proofErr w:type="spellStart"/>
      <w:r w:rsidR="00407CA8" w:rsidRPr="00407CA8">
        <w:t>Color</w:t>
      </w:r>
      <w:proofErr w:type="spellEnd"/>
      <w:r w:rsidR="00407CA8" w:rsidRPr="00407CA8">
        <w:t xml:space="preserve"> Instrument)</w:t>
      </w:r>
      <w:r w:rsidR="00407CA8">
        <w:t xml:space="preserve"> </w:t>
      </w:r>
      <w:r w:rsidR="00803DC5">
        <w:t xml:space="preserve">de </w:t>
      </w:r>
      <w:r w:rsidR="00BD3974">
        <w:t>Sentinel</w:t>
      </w:r>
      <w:r w:rsidR="008D6AED">
        <w:t>-</w:t>
      </w:r>
      <w:r w:rsidR="00BD3974">
        <w:t>3 permet d’obtenir ce</w:t>
      </w:r>
      <w:r w:rsidR="002520B3">
        <w:t>s</w:t>
      </w:r>
      <w:r w:rsidR="00BD3974">
        <w:t xml:space="preserve"> index </w:t>
      </w:r>
      <w:r w:rsidR="00C31AE0">
        <w:t>sur l’ensemble du globe à la résolution de 333m avec un parcours complet tous les 10 jours.</w:t>
      </w:r>
      <w:r w:rsidR="006251E6">
        <w:t xml:space="preserve"> Les données sont accessibles 5 jours après l</w:t>
      </w:r>
      <w:r w:rsidR="0050155E">
        <w:t>a couverture.</w:t>
      </w:r>
    </w:p>
    <w:p w14:paraId="2B9A3741" w14:textId="1B2FFF61" w:rsidR="00916E90" w:rsidRDefault="00916E90" w:rsidP="00F3421F"/>
    <w:p w14:paraId="1C8526DB" w14:textId="3D5AE654" w:rsidR="008A0682" w:rsidRDefault="00336017" w:rsidP="00407CA8">
      <w:pPr>
        <w:keepNext/>
        <w:jc w:val="center"/>
      </w:pPr>
      <w:r w:rsidRPr="00336017">
        <w:rPr>
          <w:noProof/>
        </w:rPr>
        <w:lastRenderedPageBreak/>
        <w:drawing>
          <wp:inline distT="0" distB="0" distL="0" distR="0" wp14:anchorId="6342E8EC" wp14:editId="0B5E75B7">
            <wp:extent cx="4500439" cy="30255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3571" cy="3034421"/>
                    </a:xfrm>
                    <a:prstGeom prst="rect">
                      <a:avLst/>
                    </a:prstGeom>
                  </pic:spPr>
                </pic:pic>
              </a:graphicData>
            </a:graphic>
          </wp:inline>
        </w:drawing>
      </w:r>
    </w:p>
    <w:p w14:paraId="1B64EEDA" w14:textId="1CF367F0" w:rsidR="008A0682" w:rsidRDefault="008A0682" w:rsidP="00407CA8">
      <w:pPr>
        <w:pStyle w:val="Lgende"/>
        <w:jc w:val="center"/>
      </w:pPr>
      <w:r>
        <w:t xml:space="preserve">Figure </w:t>
      </w:r>
      <w:r w:rsidR="0084790A">
        <w:fldChar w:fldCharType="begin"/>
      </w:r>
      <w:r w:rsidR="0084790A">
        <w:instrText xml:space="preserve"> SEQ Figure \* ARABIC </w:instrText>
      </w:r>
      <w:r w:rsidR="0084790A">
        <w:fldChar w:fldCharType="separate"/>
      </w:r>
      <w:r w:rsidR="007C2B24">
        <w:rPr>
          <w:noProof/>
        </w:rPr>
        <w:t>5</w:t>
      </w:r>
      <w:r w:rsidR="0084790A">
        <w:rPr>
          <w:noProof/>
        </w:rPr>
        <w:fldChar w:fldCharType="end"/>
      </w:r>
      <w:r>
        <w:t xml:space="preserve">. Visualisation de FCOVER à l'aide de l'outil </w:t>
      </w:r>
      <w:proofErr w:type="spellStart"/>
      <w:r>
        <w:t>Panoply</w:t>
      </w:r>
      <w:proofErr w:type="spellEnd"/>
      <w:r>
        <w:t xml:space="preserve"> de la NASA.</w:t>
      </w:r>
    </w:p>
    <w:p w14:paraId="7D2B4D64" w14:textId="65999E5E" w:rsidR="008B48CE" w:rsidRDefault="008B48CE" w:rsidP="008B48CE"/>
    <w:p w14:paraId="05035939" w14:textId="2A85E8CB" w:rsidR="00C34BF4" w:rsidRDefault="00C34BF4" w:rsidP="00C34BF4">
      <w:r>
        <w:t xml:space="preserve">Les données de </w:t>
      </w:r>
      <w:proofErr w:type="spellStart"/>
      <w:r>
        <w:t>Copernicus</w:t>
      </w:r>
      <w:proofErr w:type="spellEnd"/>
      <w:r>
        <w:t xml:space="preserve"> Global Land Service sont consolidées régulièrement avec des informations supplémentaires, on a 4 niveaux de révisions</w:t>
      </w:r>
      <w:r w:rsidR="00407CA8">
        <w:t> :</w:t>
      </w:r>
    </w:p>
    <w:p w14:paraId="6C829AAC" w14:textId="77777777" w:rsidR="00C34BF4" w:rsidRDefault="00C34BF4" w:rsidP="00C34BF4">
      <w:pPr>
        <w:pStyle w:val="Paragraphedeliste"/>
        <w:numPr>
          <w:ilvl w:val="0"/>
          <w:numId w:val="19"/>
        </w:numPr>
      </w:pPr>
      <w:r>
        <w:t>RT0 disponible immédiatement après le passage du satellite (5 jours après le milieu de la trajectoire complète).</w:t>
      </w:r>
    </w:p>
    <w:p w14:paraId="6974B6D0" w14:textId="77777777" w:rsidR="00C34BF4" w:rsidRDefault="00C34BF4" w:rsidP="00C34BF4">
      <w:pPr>
        <w:pStyle w:val="Paragraphedeliste"/>
        <w:numPr>
          <w:ilvl w:val="0"/>
          <w:numId w:val="19"/>
        </w:numPr>
      </w:pPr>
      <w:r>
        <w:t>RT1 est une première révision après 10 jours.</w:t>
      </w:r>
    </w:p>
    <w:p w14:paraId="3D962CFE" w14:textId="77777777" w:rsidR="00C34BF4" w:rsidRDefault="00C34BF4" w:rsidP="00C34BF4">
      <w:pPr>
        <w:pStyle w:val="Paragraphedeliste"/>
        <w:numPr>
          <w:ilvl w:val="0"/>
          <w:numId w:val="19"/>
        </w:numPr>
      </w:pPr>
      <w:r>
        <w:t>RT2 arrive après 20 jours.</w:t>
      </w:r>
    </w:p>
    <w:p w14:paraId="4548E789" w14:textId="77777777" w:rsidR="00C34BF4" w:rsidRDefault="00C34BF4" w:rsidP="00C34BF4">
      <w:pPr>
        <w:pStyle w:val="Paragraphedeliste"/>
        <w:numPr>
          <w:ilvl w:val="0"/>
          <w:numId w:val="19"/>
        </w:numPr>
      </w:pPr>
      <w:r>
        <w:t>RT6 s’observe après une dizaine de mois.</w:t>
      </w:r>
    </w:p>
    <w:p w14:paraId="18E755C1" w14:textId="77777777" w:rsidR="00C34BF4" w:rsidRDefault="00C34BF4" w:rsidP="00C34BF4">
      <w:r>
        <w:t>RT6 est la dernière révision proposée.</w:t>
      </w:r>
    </w:p>
    <w:p w14:paraId="515D57EF" w14:textId="7DD17E90" w:rsidR="00C34BF4" w:rsidRDefault="00C34BF4" w:rsidP="008B48CE"/>
    <w:p w14:paraId="68F15604" w14:textId="05BCFAE8" w:rsidR="00C34BF4" w:rsidRDefault="00C34BF4" w:rsidP="008B48CE">
      <w:r>
        <w:t>Au-delà d’un certain délai (environ un an) les données ont été consolidées avec d’autres satellites comme PROBA-V, un microsatellite lancé en 2013.</w:t>
      </w:r>
    </w:p>
    <w:p w14:paraId="3DF23BD2" w14:textId="77777777" w:rsidR="00693358" w:rsidRDefault="00693358" w:rsidP="008B48CE"/>
    <w:p w14:paraId="3FC839C3" w14:textId="63D6238E" w:rsidR="00C34BF4" w:rsidRDefault="00C34BF4" w:rsidP="00693358">
      <w:pPr>
        <w:pStyle w:val="Titre3"/>
      </w:pPr>
      <w:bookmarkStart w:id="15" w:name="_Toc65426715"/>
      <w:r>
        <w:t>Premier exemple :</w:t>
      </w:r>
      <w:r w:rsidR="008B48CE">
        <w:t xml:space="preserve"> la mine de Barro Alto </w:t>
      </w:r>
      <w:r>
        <w:t xml:space="preserve">au </w:t>
      </w:r>
      <w:r w:rsidR="008B48CE">
        <w:t>Brésil</w:t>
      </w:r>
      <w:bookmarkEnd w:id="15"/>
    </w:p>
    <w:p w14:paraId="291ED7E7" w14:textId="703ECFE8" w:rsidR="00C34BF4" w:rsidRDefault="00C34BF4" w:rsidP="00C34BF4">
      <w:r>
        <w:t>Cette mine de nickel correspond à l’une des coordonnées proposée</w:t>
      </w:r>
      <w:r w:rsidR="0048339F">
        <w:t>s</w:t>
      </w:r>
      <w:r>
        <w:t xml:space="preserve"> par </w:t>
      </w:r>
      <w:proofErr w:type="spellStart"/>
      <w:r>
        <w:t>QuantCube</w:t>
      </w:r>
      <w:proofErr w:type="spellEnd"/>
      <w:r>
        <w:t>. Il s’agit d’un site situé à l’Est du Brésil.</w:t>
      </w:r>
    </w:p>
    <w:p w14:paraId="34BAE19B" w14:textId="77777777" w:rsidR="00693358" w:rsidRPr="00C34BF4" w:rsidRDefault="00693358" w:rsidP="00C34BF4"/>
    <w:p w14:paraId="604E23F6" w14:textId="77777777" w:rsidR="00EE13FB" w:rsidRDefault="00EE13FB" w:rsidP="00407CA8">
      <w:pPr>
        <w:keepNext/>
        <w:jc w:val="center"/>
      </w:pPr>
      <w:r w:rsidRPr="00EE13FB">
        <w:rPr>
          <w:noProof/>
        </w:rPr>
        <w:lastRenderedPageBreak/>
        <w:drawing>
          <wp:inline distT="0" distB="0" distL="0" distR="0" wp14:anchorId="7D69BF49" wp14:editId="7C0B662A">
            <wp:extent cx="4301656" cy="278574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0220" cy="2791286"/>
                    </a:xfrm>
                    <a:prstGeom prst="rect">
                      <a:avLst/>
                    </a:prstGeom>
                  </pic:spPr>
                </pic:pic>
              </a:graphicData>
            </a:graphic>
          </wp:inline>
        </w:drawing>
      </w:r>
    </w:p>
    <w:p w14:paraId="08D962A4" w14:textId="237C325B" w:rsidR="00EE13FB" w:rsidRDefault="00EE13FB" w:rsidP="00407CA8">
      <w:pPr>
        <w:pStyle w:val="Lgende"/>
        <w:jc w:val="center"/>
      </w:pPr>
      <w:r>
        <w:t xml:space="preserve">Figure </w:t>
      </w:r>
      <w:r w:rsidR="0084790A">
        <w:fldChar w:fldCharType="begin"/>
      </w:r>
      <w:r w:rsidR="0084790A">
        <w:instrText xml:space="preserve"> SEQ Figure \* ARABIC </w:instrText>
      </w:r>
      <w:r w:rsidR="0084790A">
        <w:fldChar w:fldCharType="separate"/>
      </w:r>
      <w:r w:rsidR="007C2B24">
        <w:rPr>
          <w:noProof/>
        </w:rPr>
        <w:t>6</w:t>
      </w:r>
      <w:r w:rsidR="0084790A">
        <w:rPr>
          <w:noProof/>
        </w:rPr>
        <w:fldChar w:fldCharType="end"/>
      </w:r>
      <w:r>
        <w:t>. Mine de Nickel à Barro Alto (Brésil).</w:t>
      </w:r>
    </w:p>
    <w:p w14:paraId="6A7E578C" w14:textId="6D6DE238" w:rsidR="006C204E" w:rsidRDefault="006C204E" w:rsidP="008B48CE"/>
    <w:p w14:paraId="436A6606" w14:textId="77777777" w:rsidR="00E96107" w:rsidRDefault="00E96107" w:rsidP="00E96107">
      <w:r>
        <w:t xml:space="preserve">Le code utilisé pour obtenir les graphiques suivants (FCOVER et LAI) est disponible ici : </w:t>
      </w:r>
      <w:hyperlink r:id="rId36" w:history="1">
        <w:r w:rsidRPr="00885875">
          <w:rPr>
            <w:rStyle w:val="Lienhypertexte"/>
          </w:rPr>
          <w:t>https://drive.google.com/file/d/1yjdbA9bkbqNS4ZKa_5vBACSdHViLMev6/view?usp=sharing</w:t>
        </w:r>
      </w:hyperlink>
      <w:r>
        <w:t xml:space="preserve"> </w:t>
      </w:r>
    </w:p>
    <w:p w14:paraId="63D8CDF1" w14:textId="77777777" w:rsidR="00E96107" w:rsidRDefault="00E96107" w:rsidP="00E96107"/>
    <w:p w14:paraId="0F61879F" w14:textId="77777777" w:rsidR="00E96107" w:rsidRPr="00BE1214" w:rsidRDefault="00E96107" w:rsidP="00E96107">
      <w:r>
        <w:t>Il utilise deux années de données extraites de GLS : 181Go pour les données FCOVER et 181Go pour les données LAI. Ces données correspondent à l’ensemble du globe et peuvent donc être exploitées pour tous les sites d’intérêt.</w:t>
      </w:r>
    </w:p>
    <w:p w14:paraId="2B8C60CD" w14:textId="77777777" w:rsidR="00E96107" w:rsidRDefault="00E96107" w:rsidP="008B48CE"/>
    <w:p w14:paraId="1BFA2CCD" w14:textId="39DAF7DD" w:rsidR="003A738E" w:rsidRDefault="0048339F" w:rsidP="003F2E11">
      <w:pPr>
        <w:pStyle w:val="Titre3"/>
      </w:pPr>
      <w:bookmarkStart w:id="16" w:name="_Toc65426716"/>
      <w:r>
        <w:t>Mesure de</w:t>
      </w:r>
      <w:r w:rsidR="00F742F3">
        <w:t xml:space="preserve"> couverture</w:t>
      </w:r>
      <w:r w:rsidR="00C5614B">
        <w:t xml:space="preserve"> de forêt</w:t>
      </w:r>
      <w:bookmarkEnd w:id="16"/>
    </w:p>
    <w:p w14:paraId="51CC1BFC" w14:textId="7DFE41B8" w:rsidR="00750411" w:rsidRDefault="00373D89" w:rsidP="00407CA8">
      <w:pPr>
        <w:keepNext/>
        <w:jc w:val="center"/>
      </w:pPr>
      <w:r w:rsidRPr="00373D89">
        <w:rPr>
          <w:noProof/>
        </w:rPr>
        <w:drawing>
          <wp:inline distT="0" distB="0" distL="0" distR="0" wp14:anchorId="7FAC499B" wp14:editId="1D88A50D">
            <wp:extent cx="4087626" cy="2719677"/>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443" cy="2732862"/>
                    </a:xfrm>
                    <a:prstGeom prst="rect">
                      <a:avLst/>
                    </a:prstGeom>
                  </pic:spPr>
                </pic:pic>
              </a:graphicData>
            </a:graphic>
          </wp:inline>
        </w:drawing>
      </w:r>
    </w:p>
    <w:p w14:paraId="1E5538E0" w14:textId="302DF198" w:rsidR="003A738E" w:rsidRDefault="00750411" w:rsidP="00407CA8">
      <w:pPr>
        <w:pStyle w:val="Lgende"/>
        <w:jc w:val="center"/>
      </w:pPr>
      <w:r>
        <w:t xml:space="preserve">Figure </w:t>
      </w:r>
      <w:r w:rsidR="0084790A">
        <w:fldChar w:fldCharType="begin"/>
      </w:r>
      <w:r w:rsidR="0084790A">
        <w:instrText xml:space="preserve"> SEQ Figure \* ARABIC </w:instrText>
      </w:r>
      <w:r w:rsidR="0084790A">
        <w:fldChar w:fldCharType="separate"/>
      </w:r>
      <w:r w:rsidR="007C2B24">
        <w:rPr>
          <w:noProof/>
        </w:rPr>
        <w:t>7</w:t>
      </w:r>
      <w:r w:rsidR="0084790A">
        <w:rPr>
          <w:noProof/>
        </w:rPr>
        <w:fldChar w:fldCharType="end"/>
      </w:r>
      <w:r>
        <w:t>. Observation de la couverture végétale</w:t>
      </w:r>
      <w:r w:rsidR="00E05E07">
        <w:t xml:space="preserve"> (FCOVER)</w:t>
      </w:r>
      <w:r>
        <w:t xml:space="preserve"> autour de la mine de Nickel de Barro Alto.</w:t>
      </w:r>
    </w:p>
    <w:p w14:paraId="3056E191" w14:textId="45BE4EC6" w:rsidR="00451432" w:rsidRDefault="00451432" w:rsidP="008B48CE">
      <w:r>
        <w:t>On repère immédiatement l’imprécision accrue des données les plus récentes.</w:t>
      </w:r>
    </w:p>
    <w:p w14:paraId="41DC0EA8" w14:textId="1E309C39" w:rsidR="006F2082" w:rsidRDefault="00456346" w:rsidP="008B48CE">
      <w:r>
        <w:t xml:space="preserve">Le problème avec la méthode d’accès proposée est que </w:t>
      </w:r>
      <w:proofErr w:type="spellStart"/>
      <w:r>
        <w:t>Copernicus</w:t>
      </w:r>
      <w:proofErr w:type="spellEnd"/>
      <w:r>
        <w:t xml:space="preserve"> GLS livre des données que par </w:t>
      </w:r>
      <w:r w:rsidR="00DE0C3C">
        <w:t>globe entier. La récupération d’une image correspond à un peu plus de 1.5</w:t>
      </w:r>
      <w:r w:rsidR="00407CA8">
        <w:t xml:space="preserve"> </w:t>
      </w:r>
      <w:r w:rsidR="00DE0C3C">
        <w:t xml:space="preserve">Go alors que le secteur étudié est </w:t>
      </w:r>
      <w:r w:rsidR="007A046D">
        <w:rPr>
          <w:vertAlign w:val="subscript"/>
        </w:rPr>
        <w:softHyphen/>
      </w:r>
      <m:oMath>
        <m:sSup>
          <m:sSupPr>
            <m:ctrlPr>
              <w:rPr>
                <w:rFonts w:ascii="Cambria Math" w:hAnsi="Cambria Math"/>
                <w:i/>
                <w:vertAlign w:val="subscript"/>
              </w:rPr>
            </m:ctrlPr>
          </m:sSupPr>
          <m:e>
            <m:r>
              <w:rPr>
                <w:rFonts w:ascii="Cambria Math" w:hAnsi="Cambria Math"/>
                <w:vertAlign w:val="subscript"/>
              </w:rPr>
              <m:t>3 10</m:t>
            </m:r>
          </m:e>
          <m:sup>
            <m:r>
              <w:rPr>
                <w:rFonts w:ascii="Cambria Math" w:hAnsi="Cambria Math"/>
                <w:vertAlign w:val="subscript"/>
              </w:rPr>
              <m:t>-7</m:t>
            </m:r>
          </m:sup>
        </m:sSup>
      </m:oMath>
      <w:r w:rsidR="006A19BB" w:rsidRPr="006A19BB">
        <w:t xml:space="preserve"> </w:t>
      </w:r>
      <w:proofErr w:type="gramStart"/>
      <w:r w:rsidR="006A19BB">
        <w:t>fois plus petit</w:t>
      </w:r>
      <w:proofErr w:type="gramEnd"/>
      <w:r w:rsidR="006A19BB">
        <w:t xml:space="preserve"> que la surface du globe.</w:t>
      </w:r>
      <w:r w:rsidR="006F2082">
        <w:t xml:space="preserve"> Le calcul par </w:t>
      </w:r>
      <w:r w:rsidR="006F2082">
        <w:lastRenderedPageBreak/>
        <w:t>contre est très rapide car il est possible de pointer directement sur le secteur de données téléchargé sans avoir à entrer toute la carte en mémoire.</w:t>
      </w:r>
    </w:p>
    <w:p w14:paraId="5E9FF9D5" w14:textId="77777777" w:rsidR="00D63475" w:rsidRDefault="00D63475" w:rsidP="00D63475"/>
    <w:p w14:paraId="4FF70C12" w14:textId="7002069C" w:rsidR="00D63475" w:rsidRDefault="00D63475" w:rsidP="00D63475">
      <w:r>
        <w:t xml:space="preserve">Il est aussi </w:t>
      </w:r>
      <w:r w:rsidR="00E131EC">
        <w:t>clair</w:t>
      </w:r>
      <w:r>
        <w:t xml:space="preserve"> que l’on subi</w:t>
      </w:r>
      <w:r w:rsidR="00E96107">
        <w:t>t</w:t>
      </w:r>
      <w:r>
        <w:t xml:space="preserve"> une évolution saisonnière de la végétation, il va donc être nécessaire de récupérer beaucoup plus de données </w:t>
      </w:r>
      <w:r w:rsidR="00E05E07">
        <w:t>pour le vérifier</w:t>
      </w:r>
      <w:r>
        <w:t>.</w:t>
      </w:r>
      <w:r w:rsidR="00E96107">
        <w:t xml:space="preserve"> Le calcul de la pente présenté sur le graphique n’est qu’une première approximation.</w:t>
      </w:r>
    </w:p>
    <w:p w14:paraId="0065799C" w14:textId="7B16D148" w:rsidR="00D63475" w:rsidRDefault="00D63475" w:rsidP="008B48CE"/>
    <w:p w14:paraId="3567BD81" w14:textId="5D94294D" w:rsidR="009604E2" w:rsidRDefault="00CA32EB" w:rsidP="008B48CE">
      <w:r>
        <w:t xml:space="preserve">Pour le calcul de l’erreur, on ne peut pas se contenter </w:t>
      </w:r>
      <w:r w:rsidR="007D4459">
        <w:t>de l’écart-type estimé par cellule car il se peut que certaines cellules ne soient pas renseignées du tout. Dans ce cas j’estime l</w:t>
      </w:r>
      <w:r w:rsidR="00A36979">
        <w:t>a valeur</w:t>
      </w:r>
      <w:r w:rsidR="007D4459">
        <w:t xml:space="preserve"> à</w:t>
      </w:r>
      <w:r w:rsidR="00CC15C4">
        <w:t xml:space="preserve"> la valeur médiane des observations connues</w:t>
      </w:r>
      <w:r w:rsidR="00A36979">
        <w:t xml:space="preserve"> et</w:t>
      </w:r>
      <w:r w:rsidR="00F35192">
        <w:t xml:space="preserve"> pour l’écart-type</w:t>
      </w:r>
      <w:r w:rsidR="00A36979">
        <w:t xml:space="preserve"> je rajoute </w:t>
      </w:r>
      <w:r w:rsidR="00CC15C4">
        <w:t>la moitié de l</w:t>
      </w:r>
      <w:r w:rsidR="00605C6E">
        <w:t>’échèle maximum observée, erreur comprise</w:t>
      </w:r>
      <w:r w:rsidR="00744A55">
        <w:t xml:space="preserve">. </w:t>
      </w:r>
      <w:r w:rsidR="00F35192">
        <w:t>Cela donne des résultats particulièrement pessimistes (grosse erreur) quand il y a des données manquantes, mais cela permet de mieux juger de la qualité des observations.</w:t>
      </w:r>
    </w:p>
    <w:p w14:paraId="4E5CCC75" w14:textId="591C89CE" w:rsidR="00CA32EB" w:rsidRDefault="00CA32EB" w:rsidP="008B48CE"/>
    <w:p w14:paraId="1CCADE64" w14:textId="7F8C9CCA" w:rsidR="00C5614B" w:rsidRDefault="00693358" w:rsidP="008B48CE">
      <w:pPr>
        <w:pStyle w:val="Titre3"/>
      </w:pPr>
      <w:bookmarkStart w:id="17" w:name="_Toc65426717"/>
      <w:r>
        <w:t>Épaisseur de la végétation</w:t>
      </w:r>
      <w:bookmarkEnd w:id="17"/>
    </w:p>
    <w:p w14:paraId="56F887FF" w14:textId="19391CC4" w:rsidR="00E05E07" w:rsidRDefault="00E05E07" w:rsidP="008B48CE">
      <w:r>
        <w:t xml:space="preserve">L’image suivante donne un résultat analogue </w:t>
      </w:r>
      <w:r w:rsidR="006566AB">
        <w:t>pour l’indice LAI (</w:t>
      </w:r>
      <w:proofErr w:type="spellStart"/>
      <w:r w:rsidR="006566AB">
        <w:t>Leaf</w:t>
      </w:r>
      <w:proofErr w:type="spellEnd"/>
      <w:r w:rsidR="006566AB">
        <w:t xml:space="preserve"> Area Index).</w:t>
      </w:r>
      <w:r w:rsidR="008E7181">
        <w:t xml:space="preserve"> Le LAI a une valeur comprise entre 0 et 7. Plus la valeur est importante plus la forêt est dense.</w:t>
      </w:r>
    </w:p>
    <w:p w14:paraId="728E1230" w14:textId="40A221D0" w:rsidR="002C52F0" w:rsidRDefault="002C52F0" w:rsidP="002C52F0">
      <w:pPr>
        <w:keepNext/>
      </w:pPr>
    </w:p>
    <w:p w14:paraId="450EE5A7" w14:textId="2FB041D9" w:rsidR="003B762D" w:rsidRDefault="00770C68" w:rsidP="008D3945">
      <w:pPr>
        <w:keepNext/>
        <w:jc w:val="center"/>
      </w:pPr>
      <w:r w:rsidRPr="00770C68">
        <w:rPr>
          <w:noProof/>
        </w:rPr>
        <w:drawing>
          <wp:inline distT="0" distB="0" distL="0" distR="0" wp14:anchorId="17DAFCDF" wp14:editId="74B3B46D">
            <wp:extent cx="4118610" cy="267809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8152" cy="2697304"/>
                    </a:xfrm>
                    <a:prstGeom prst="rect">
                      <a:avLst/>
                    </a:prstGeom>
                  </pic:spPr>
                </pic:pic>
              </a:graphicData>
            </a:graphic>
          </wp:inline>
        </w:drawing>
      </w:r>
    </w:p>
    <w:p w14:paraId="3F114832" w14:textId="0AD6D507" w:rsidR="008E7181" w:rsidRDefault="002C52F0" w:rsidP="008D3945">
      <w:pPr>
        <w:pStyle w:val="Lgende"/>
        <w:jc w:val="center"/>
      </w:pPr>
      <w:r>
        <w:t xml:space="preserve">Figure </w:t>
      </w:r>
      <w:r w:rsidR="0084790A">
        <w:fldChar w:fldCharType="begin"/>
      </w:r>
      <w:r w:rsidR="0084790A">
        <w:instrText xml:space="preserve"> SEQ Figure \* ARABIC </w:instrText>
      </w:r>
      <w:r w:rsidR="0084790A">
        <w:fldChar w:fldCharType="separate"/>
      </w:r>
      <w:r w:rsidR="007C2B24">
        <w:rPr>
          <w:noProof/>
        </w:rPr>
        <w:t>8</w:t>
      </w:r>
      <w:r w:rsidR="0084790A">
        <w:rPr>
          <w:noProof/>
        </w:rPr>
        <w:fldChar w:fldCharType="end"/>
      </w:r>
      <w:r>
        <w:t xml:space="preserve">. </w:t>
      </w:r>
      <w:proofErr w:type="spellStart"/>
      <w:r>
        <w:t>Leaf</w:t>
      </w:r>
      <w:proofErr w:type="spellEnd"/>
      <w:r>
        <w:t xml:space="preserve"> Ar</w:t>
      </w:r>
      <w:r w:rsidR="009604E2">
        <w:t>e</w:t>
      </w:r>
      <w:r>
        <w:t>a Index (LAI) pour la mine de Nickel de Barro Alto au Brésil. La valeur observée est comprise entre 0 (pas de forêt) et 7 (forêt très dense).</w:t>
      </w:r>
    </w:p>
    <w:p w14:paraId="2850BD44" w14:textId="730529AD" w:rsidR="006566AB" w:rsidRDefault="00E96107" w:rsidP="008B48CE">
      <w:r>
        <w:t>Même remarque que précédemment pour le calcul d’erreur et l’estimation de la pente.</w:t>
      </w:r>
    </w:p>
    <w:p w14:paraId="481CF3F3" w14:textId="77777777" w:rsidR="00E96107" w:rsidRDefault="00E96107" w:rsidP="008B48CE"/>
    <w:p w14:paraId="763BDE1A" w14:textId="3BF6FA78" w:rsidR="006566AB" w:rsidRDefault="00A0480C" w:rsidP="00A0480C">
      <w:pPr>
        <w:pStyle w:val="Titre2"/>
      </w:pPr>
      <w:bookmarkStart w:id="18" w:name="_Toc65426718"/>
      <w:r>
        <w:t>Utilisation des données SAR</w:t>
      </w:r>
      <w:bookmarkEnd w:id="18"/>
    </w:p>
    <w:p w14:paraId="15E9FDEA" w14:textId="4ABDD6E7" w:rsidR="00765946" w:rsidRDefault="00C779FF" w:rsidP="00A0480C">
      <w:r>
        <w:t>Aucun traitement de haut niveau n’est actuellement proposé pour l’identification de la couverture végétale à partir des données SAR</w:t>
      </w:r>
      <w:r w:rsidR="00087839">
        <w:t xml:space="preserve"> </w:t>
      </w:r>
      <w:sdt>
        <w:sdtPr>
          <w:rPr>
            <w:color w:val="000000"/>
          </w:rPr>
          <w:tag w:val="MENDELEY_CITATION_{&quot;citationID&quot;:&quot;MENDELEY_CITATION_629eb1ef-73aa-46e5-8eda-400eb2935ed4&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1]&quot;,&quot;manualOverrideText&quot;:&quot;&quot;}}"/>
          <w:id w:val="207147377"/>
          <w:placeholder>
            <w:docPart w:val="DefaultPlaceholder_-1854013440"/>
          </w:placeholder>
        </w:sdtPr>
        <w:sdtContent>
          <w:r w:rsidR="00132977" w:rsidRPr="00132977">
            <w:rPr>
              <w:color w:val="000000"/>
            </w:rPr>
            <w:t>[2]</w:t>
          </w:r>
        </w:sdtContent>
      </w:sdt>
      <w:r>
        <w:t>.</w:t>
      </w:r>
      <w:r w:rsidR="0056296B">
        <w:t xml:space="preserve"> </w:t>
      </w:r>
    </w:p>
    <w:p w14:paraId="63FDDFBA" w14:textId="5D1E369A" w:rsidR="00C2106E" w:rsidRDefault="0056296B" w:rsidP="00A0480C">
      <w:r>
        <w:t xml:space="preserve">Des recherches ont permis avec difficulté de construire de tels indices à partir d’un procédé d’interférométrie utilisant les </w:t>
      </w:r>
      <w:r w:rsidR="00CA6442">
        <w:t>balayage SLC (</w:t>
      </w:r>
      <w:r w:rsidR="007B1225">
        <w:t xml:space="preserve">Single Loop </w:t>
      </w:r>
      <w:proofErr w:type="spellStart"/>
      <w:r w:rsidR="007B1225">
        <w:t>Complex</w:t>
      </w:r>
      <w:proofErr w:type="spellEnd"/>
      <w:r w:rsidR="00CA6442">
        <w:t xml:space="preserve">) et la </w:t>
      </w:r>
      <w:r w:rsidR="0021087F">
        <w:t>rétrodiffusion radar depuis les images GRD (</w:t>
      </w:r>
      <w:r w:rsidR="007B1225">
        <w:t xml:space="preserve">Ground Range </w:t>
      </w:r>
      <w:proofErr w:type="spellStart"/>
      <w:r w:rsidR="007B1225">
        <w:t>Detected</w:t>
      </w:r>
      <w:proofErr w:type="spellEnd"/>
      <w:r w:rsidR="0021087F">
        <w:t xml:space="preserve">) prétraitées en multi-polarisation </w:t>
      </w:r>
      <w:sdt>
        <w:sdtPr>
          <w:rPr>
            <w:color w:val="000000"/>
          </w:rPr>
          <w:tag w:val="MENDELEY_CITATION_{&quot;citationID&quot;:&quot;MENDELEY_CITATION_bcb364e5-e3ca-4c9a-ad6d-d3194d3e10e4&quot;,&quot;citationItems&quot;:[{&quot;id&quot;:&quot;afbeb7ad-4c10-38a5-9993-62e7e2d4f288&quot;,&quot;itemData&quot;:{&quot;type&quot;:&quot;article-journal&quot;,&quot;id&quot;:&quot;afbeb7ad-4c10-38a5-9993-62e7e2d4f288&quot;,&quot;title&quot;:&quot;Contribution de la nouvelle série d’images Sentinel-1 pour le suivi de la végétation côtière dans le Pays de Brest&quot;,&quot;author&quot;:[{&quot;family&quot;:&quot;Talab&quot;,&quot;given&quot;:&quot;Halima&quot;,&quot;parse-names&quot;:false,&quot;dropping-particle&quot;:&quot;&quot;,&quot;non-dropping-particle&quot;:&quot;&quot;},{&quot;family&quot;:&quot;Niculescu&quot;,&quot;given&quot;:&quot;Simona&quot;,&quot;parse-names&quot;:false,&quot;dropping-particle&quot;:&quot;&quot;,&quot;non-dropping-particle&quot;:&quot;&quot;},{&quot;family&quot;:&quot;Sellin&quot;,&quot;given&quot;:&quot;Vanessa&quot;,&quot;parse-names&quot;:false,&quot;dropping-particle&quot;:&quot;&quot;,&quot;non-dropping-particle&quot;:&quot;&quot;},{&quot;family&quot;:&quot;Bougault&quot;,&quot;given&quot;:&quot;Christophe&quot;,&quot;parse-names&quot;:false,&quot;dropping-particle&quot;:&quot;&quot;,&quot;non-dropping-particle&quot;:&quot;&quot;}],&quot;container-title&quot;:&quot;Spatial Analysis and GEOmatics&quot;,&quot;URL&quot;:&quot;https://hal.archives-ouvertes.fr/hal-01650671&quot;,&quot;issued&quot;:{&quot;date-parts&quot;:[[2017]]},&quot;page&quot;:&quot;16&quot;,&quot;abstract&quot;:&quot;Cet article présente une méthodologie de suivi temporel de la végétation sur le Pays de Brest en utilisant les nouvelles séries d'images satellites radar SENTINEL-l 1. Le travail consiste, dans un premier temps, de calculer la cohérence interférométrique des grands types de végétation d'une série multi-temporelle d'images radar Sentinel-1, en format SLC (bande C, polarisation VV et VH), entre 2015 et 2016. Dans un deuxième temps, nous proposons le calcul du coefficient de rétrodiffusion radar à partir des images Sentinel 1 au format GRD.&quot;},&quot;isTemporary&quot;:false}],&quot;properties&quot;:{&quot;noteIndex&quot;:0},&quot;isEdited&quot;:false,&quot;manualOverride&quot;:{&quot;isManuallyOverriden&quot;:false,&quot;citeprocText&quot;:&quot;[2]&quot;,&quot;manualOverrideText&quot;:&quot;&quot;}}"/>
          <w:id w:val="1363395244"/>
          <w:placeholder>
            <w:docPart w:val="DefaultPlaceholder_-1854013440"/>
          </w:placeholder>
        </w:sdtPr>
        <w:sdtContent>
          <w:r w:rsidR="00132977" w:rsidRPr="00132977">
            <w:rPr>
              <w:color w:val="000000"/>
            </w:rPr>
            <w:t>[3]</w:t>
          </w:r>
        </w:sdtContent>
      </w:sdt>
      <w:r w:rsidR="0021087F">
        <w:t>.</w:t>
      </w:r>
    </w:p>
    <w:p w14:paraId="4D11BD30" w14:textId="2AE176EC" w:rsidR="00765946" w:rsidRDefault="00765946" w:rsidP="00A0480C">
      <w:r>
        <w:t xml:space="preserve">Un autre article </w:t>
      </w:r>
      <w:sdt>
        <w:sdtPr>
          <w:rPr>
            <w:color w:val="000000"/>
          </w:rPr>
          <w:tag w:val="MENDELEY_CITATION_{&quot;citationID&quot;:&quot;MENDELEY_CITATION_c7eef6a6-b2e6-47a9-b954-af53034e2006&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P-L&quot;,&quot;given&quot;:&quot;Frison&quot;,&quot;parse-names&quot;:false,&quot;dropping-particle&quot;:&quot;&quot;,&quot;non-dropping-particle&quot;:&quot;&quot;},{&quot;family&quot;:&quot;B&quot;,&quot;given&quot;:&quot;Fruneau&quot;,&quot;parse-names&quot;:false,&quot;dropping-particle&quot;:&quot;&quot;,&quot;non-dropping-particle&quot;:&quot;&quot;},{&quot;family&quot;:&quot;E&quot;,&quot;given&quot;:&quot;Dufrêne&quot;,&quot;parse-names&quot;:false,&quot;dropping-particle&quot;:&quot;&quot;,&quot;non-dropping-particle&quot;:&quot;&quot;},{&quot;family&quot;:&quot;K&quot;,&quot;given&quot;:&quot;Soudani&quot;,&quot;parse-names&quot;:false,&quot;dropping-particle&quot;:&quot;&quot;,&quot;non-dropping-particle&quot;:&quot;&quot;},{&quot;family&quot;:&quot;T&quot;,&quot;given&quot;:&quot;Koleck&quot;,&quot;parse-names&quot;:false,&quot;dropping-particle&quot;:&quot;&quot;,&quot;non-dropping-particle&quot;:&quot;&quot;},{&quot;family&quot;:&quot;L&quot;,&quot;given&quot;:&quot;Villard&quot;,&quot;parse-names&quot;:false,&quot;dropping-particle&quot;:&quot;&quot;,&quot;non-dropping-particle&quot;:&quot;&quot;},{&quot;family&quot;:&quot;M&quot;,&quot;given&quot;:&quot;Le Page&quot;,&quot;parse-names&quot;:false,&quot;dropping-particle&quot;:&quot;&quot;,&quot;non-dropping-particle&quot;:&quot;&quot;},{&quot;family&quot;:&quot;J-F&quot;,&quot;given&quot;:&quot;Dejoux&quot;,&quot;parse-names&quot;:false,&quot;dropping-particle&quot;:&quot;&quot;,&quot;non-dropping-particle&quot;:&quot;&quot;},{&quot;family&quot;:&quot;J-P&quot;,&quot;given&quot;:&quot;Rudant&quot;,&quot;parse-names&quot;:false,&quot;dropping-particle&quot;:&quot;&quot;,&quot;non-dropping-particle&quot;:&quot;&quot;},{&quot;family&quot;:&quot;Th&quot;,&quot;given&quot;:&quot;Le Toan&quot;,&quot;parse-names&quot;:false,&quot;dropping-particle&quot;:&quot;&quot;,&quot;non-dropping-particle&quot;:&quot;&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4]&quot;,&quot;manualOverrideText&quot;:&quot;&quot;}}"/>
          <w:id w:val="-312722301"/>
          <w:placeholder>
            <w:docPart w:val="DefaultPlaceholder_-1854013440"/>
          </w:placeholder>
        </w:sdtPr>
        <w:sdtContent>
          <w:r w:rsidR="00132977" w:rsidRPr="00132977">
            <w:rPr>
              <w:color w:val="000000"/>
            </w:rPr>
            <w:t>[4]</w:t>
          </w:r>
        </w:sdtContent>
      </w:sdt>
      <w:r>
        <w:t xml:space="preserve"> plus récent donne des détails sur l’exploitation des méthodes de polarimétrie pour la classification saisonnière de la végétation.</w:t>
      </w:r>
    </w:p>
    <w:p w14:paraId="286BCE50" w14:textId="00ABEDCF" w:rsidR="00803B22" w:rsidRDefault="00803B22" w:rsidP="00A0480C"/>
    <w:p w14:paraId="5ECECE14" w14:textId="63022325" w:rsidR="00803B22" w:rsidRDefault="00803B22" w:rsidP="00A0480C">
      <w:r>
        <w:lastRenderedPageBreak/>
        <w:t xml:space="preserve">Une solution plus simple quand on recherche juste une </w:t>
      </w:r>
      <w:r w:rsidR="00FB6A56">
        <w:t>identification de la végétation est d’utiliser l’indice RVI (</w:t>
      </w:r>
      <w:r w:rsidR="000547B0">
        <w:t xml:space="preserve">Radar </w:t>
      </w:r>
      <w:proofErr w:type="spellStart"/>
      <w:r w:rsidR="000547B0">
        <w:t>Vegetation</w:t>
      </w:r>
      <w:proofErr w:type="spellEnd"/>
      <w:r w:rsidR="000547B0">
        <w:t xml:space="preserve"> Index) équivalent au NDVI </w:t>
      </w:r>
      <w:r w:rsidR="00A44731">
        <w:t>(</w:t>
      </w:r>
      <w:r w:rsidR="00A44731" w:rsidRPr="00A44731">
        <w:rPr>
          <w:rFonts w:ascii="Calibri" w:hAnsi="Calibri" w:cs="Calibri"/>
        </w:rPr>
        <w:t>﻿</w:t>
      </w:r>
      <w:proofErr w:type="spellStart"/>
      <w:r w:rsidR="00A44731" w:rsidRPr="00A44731">
        <w:t>Normalized</w:t>
      </w:r>
      <w:proofErr w:type="spellEnd"/>
      <w:r w:rsidR="00A44731" w:rsidRPr="00A44731">
        <w:t xml:space="preserve"> </w:t>
      </w:r>
      <w:proofErr w:type="spellStart"/>
      <w:r w:rsidR="00A44731" w:rsidRPr="00A44731">
        <w:t>Difference</w:t>
      </w:r>
      <w:proofErr w:type="spellEnd"/>
      <w:r w:rsidR="00A44731" w:rsidRPr="00A44731">
        <w:t xml:space="preserve"> </w:t>
      </w:r>
      <w:proofErr w:type="spellStart"/>
      <w:r w:rsidR="00A44731" w:rsidRPr="00A44731">
        <w:t>Vegetation</w:t>
      </w:r>
      <w:proofErr w:type="spellEnd"/>
      <w:r w:rsidR="00A44731" w:rsidRPr="00A44731">
        <w:t xml:space="preserve"> Index</w:t>
      </w:r>
      <w:r w:rsidR="00A44731">
        <w:t xml:space="preserve">) utilisé en optique. Cet indice nécessite </w:t>
      </w:r>
      <w:r w:rsidR="00A119D5">
        <w:t>3</w:t>
      </w:r>
      <w:r w:rsidR="00A44731">
        <w:t xml:space="preserve"> mesures de polarisation : </w:t>
      </w:r>
      <w:r w:rsidR="00A119D5">
        <w:t xml:space="preserve">HV, HH et VV. </w:t>
      </w:r>
      <w:r w:rsidR="004A1678">
        <w:t>Or</w:t>
      </w:r>
      <w:r w:rsidR="00A119D5">
        <w:t xml:space="preserve"> les données de Sentinel-1 ne proposent que deux polarisations : </w:t>
      </w:r>
      <w:r w:rsidR="00502391">
        <w:t xml:space="preserve">VV et VH. Mais il est possible d’approcher cet indice par la formule </w:t>
      </w:r>
    </w:p>
    <w:p w14:paraId="640B36E1" w14:textId="77777777" w:rsidR="0068119A" w:rsidRDefault="0068119A" w:rsidP="00A0480C"/>
    <w:p w14:paraId="53B3FD30" w14:textId="54697B4E" w:rsidR="00502391" w:rsidRPr="004A1678" w:rsidRDefault="00272131" w:rsidP="00A0480C">
      <w:pPr>
        <w:rPr>
          <w:rFonts w:eastAsiaTheme="minorEastAsia"/>
        </w:rPr>
      </w:pPr>
      <m:oMathPara>
        <m:oMath>
          <m:r>
            <w:rPr>
              <w:rFonts w:ascii="Cambria Math" w:hAnsi="Cambria Math"/>
            </w:rPr>
            <m:t>RV</m:t>
          </m:r>
          <m:sSub>
            <m:sSubPr>
              <m:ctrlPr>
                <w:rPr>
                  <w:rFonts w:ascii="Cambria Math" w:hAnsi="Cambria Math"/>
                  <w:i/>
                </w:rPr>
              </m:ctrlPr>
            </m:sSubPr>
            <m:e>
              <m:r>
                <w:rPr>
                  <w:rFonts w:ascii="Cambria Math" w:hAnsi="Cambria Math"/>
                </w:rPr>
                <m:t>I</m:t>
              </m:r>
            </m:e>
            <m:sub>
              <m:r>
                <w:rPr>
                  <w:rFonts w:ascii="Cambria Math" w:hAnsi="Cambria Math"/>
                </w:rPr>
                <m:t>S1</m:t>
              </m:r>
            </m:sub>
          </m:sSub>
          <m:r>
            <w:rPr>
              <w:rFonts w:ascii="Cambria Math" w:hAnsi="Cambria Math"/>
            </w:rPr>
            <m:t>=</m:t>
          </m:r>
          <m:f>
            <m:fPr>
              <m:ctrlPr>
                <w:rPr>
                  <w:rFonts w:ascii="Cambria Math" w:hAnsi="Cambria Math"/>
                  <w:i/>
                </w:rPr>
              </m:ctrlPr>
            </m:fPr>
            <m:num>
              <m:r>
                <w:rPr>
                  <w:rFonts w:ascii="Cambria Math" w:hAnsi="Cambria Math"/>
                </w:rPr>
                <m:t>4VH</m:t>
              </m:r>
            </m:num>
            <m:den>
              <m:r>
                <w:rPr>
                  <w:rFonts w:ascii="Cambria Math" w:hAnsi="Cambria Math"/>
                </w:rPr>
                <m:t>VV+VH</m:t>
              </m:r>
            </m:den>
          </m:f>
        </m:oMath>
      </m:oMathPara>
    </w:p>
    <w:p w14:paraId="0FFA5345" w14:textId="77777777" w:rsidR="0068119A" w:rsidRDefault="0068119A" w:rsidP="00A0480C"/>
    <w:p w14:paraId="21346042" w14:textId="514CF25A" w:rsidR="004A1678" w:rsidRPr="004A1678" w:rsidRDefault="0068119A" w:rsidP="00A0480C">
      <w:r>
        <w:t>Ce calcul est facile à mettre en œuvre.</w:t>
      </w:r>
    </w:p>
    <w:p w14:paraId="427571DE" w14:textId="0ECFBB66" w:rsidR="00630173" w:rsidRDefault="00C16816" w:rsidP="00C16816">
      <w:pPr>
        <w:pStyle w:val="Titre1"/>
      </w:pPr>
      <w:bookmarkStart w:id="19" w:name="_Toc65426719"/>
      <w:r>
        <w:t>Niveau des lacs</w:t>
      </w:r>
      <w:bookmarkEnd w:id="19"/>
    </w:p>
    <w:p w14:paraId="2E1B022E" w14:textId="293E2CE4" w:rsidR="00630173" w:rsidRDefault="00630173" w:rsidP="00630173">
      <w:r>
        <w:t xml:space="preserve">Les mesures de l’eau incluent des </w:t>
      </w:r>
      <w:r w:rsidR="0048620F">
        <w:t>évaluations</w:t>
      </w:r>
      <w:r>
        <w:t xml:space="preserve"> de </w:t>
      </w:r>
      <w:r w:rsidR="0048620F">
        <w:t xml:space="preserve">la </w:t>
      </w:r>
      <w:r>
        <w:t xml:space="preserve">surface </w:t>
      </w:r>
      <w:r w:rsidR="009E4978">
        <w:t>des plans</w:t>
      </w:r>
      <w:r>
        <w:t xml:space="preserve"> d’eau et des </w:t>
      </w:r>
      <w:r w:rsidR="0048620F">
        <w:t>calculs</w:t>
      </w:r>
      <w:r>
        <w:t xml:space="preserve"> de niveau, mais elles sont limitées à un</w:t>
      </w:r>
      <w:r w:rsidR="00A41DE2">
        <w:t>e liste de lacs surveillés et quelques rivières à des positions préenregistrées. Par exemple je n’ai trouvé qu’une seule mesure pour la Loire, e</w:t>
      </w:r>
      <w:r w:rsidR="009C691D">
        <w:t>t seul le lac Léman n’apparait en Europe de l’ouest.</w:t>
      </w:r>
    </w:p>
    <w:p w14:paraId="06B3D274" w14:textId="3B9D628A" w:rsidR="00BE7093" w:rsidRDefault="00BE7093" w:rsidP="00630173"/>
    <w:p w14:paraId="1FDA1D07" w14:textId="4C3D9B36" w:rsidR="00BE7093" w:rsidRDefault="00BE7093" w:rsidP="00D75901">
      <w:pPr>
        <w:tabs>
          <w:tab w:val="left" w:pos="7851"/>
        </w:tabs>
        <w:rPr>
          <w:color w:val="000000"/>
        </w:rPr>
      </w:pPr>
      <w:r>
        <w:t>Les principaux travaux sont basés sur l’estimation de superficie</w:t>
      </w:r>
      <w:r w:rsidR="00634DEE">
        <w:t xml:space="preserve"> le document de </w:t>
      </w:r>
      <w:proofErr w:type="spellStart"/>
      <w:r w:rsidR="00634DEE">
        <w:t>Frappa</w:t>
      </w:r>
      <w:r w:rsidR="00127AB3">
        <w:t>rt</w:t>
      </w:r>
      <w:proofErr w:type="spellEnd"/>
      <w:r w:rsidR="00D75901">
        <w:t xml:space="preserve"> </w:t>
      </w:r>
      <w:sdt>
        <w:sdtPr>
          <w:rPr>
            <w:color w:val="000000"/>
          </w:rPr>
          <w:tag w:val="MENDELEY_CITATION_{&quot;citationID&quot;:&quot;MENDELEY_CITATION_ef3331d7-6edc-4ecb-8784-43cb348b9edc&quot;,&quot;citationItems&quot;:[{&quot;id&quot;:&quot;b85fd13f-ffcc-3878-94f3-e0f9243193e9&quot;,&quot;itemData&quot;:{&quot;type&quot;:&quot;paper-conference&quot;,&quot;id&quot;:&quot;b85fd13f-ffcc-3878-94f3-e0f9243193e9&quot;,&quot;title&quot;:&quot;Estimation des volumes d'eau contenus dans les lacs de faible superficie par télédétection multi-satellitaire et mesures in situ : exemple du lac la Bure&quot;,&quot;author&quot;:[{&quot;family&quot;:&quot;FRAPPART&quot;,&quot;given&quot;:&quot;Frédéric&quot;,&quot;parse-names&quot;:false,&quot;dropping-particle&quot;:&quot;&quot;,&quot;non-dropping-particle&quot;:&quot;&quot;},{&quot;family&quot;:&quot;BAUP&quot;,&quot;given&quot;:&quot;Frédéric&quot;,&quot;parse-names&quot;:false,&quot;dropping-particle&quot;:&quot;&quot;,&quot;non-dropping-particle&quot;:&quot;&quot;},{&quot;family&quot;:&quot;MAUBANT&quot;,&quot;given&quot;:&quot;Jérôme&quot;,&quot;parse-names&quot;:false,&quot;dropping-particle&quot;:&quot;&quot;,&quot;non-dropping-particle&quot;:&quot;&quot;},{&quot;family&quot;:&quot;MARIEU&quot;,&quot;given&quot;:&quot;Vincent&quot;,&quot;parse-names&quot;:false,&quot;dropping-particle&quot;:&quot;&quot;,&quot;non-dropping-particle&quot;:&quot;&quot;},{&quot;family&quot;:&quot;SPODAR&quot;,&quot;given&quot;:&quot;Alexandra&quot;,&quot;parse-names&quot;:false,&quot;dropping-particle&quot;:&quot;&quot;,&quot;non-dropping-particle&quot;:&quot;&quot;},{&quot;family&quot;:&quot;PARISOT&quot;,&quot;given&quot;:&quot;Jean-Paul&quot;,&quot;parse-names&quot;:false,&quot;dropping-particle&quot;:&quot;&quot;,&quot;non-dropping-particle&quot;:&quot;&quot;},{&quot;family&quot;:&quot;DETANDT&quot;,&quot;given&quot;:&quot;Guillaume&quot;,&quot;parse-names&quot;:false,&quot;dropping-particle&quot;:&quot;&quot;,&quot;non-dropping-particle&quot;:&quot;&quot;}],&quot;container-title&quot;:&quot;XIIIèmes Journées Nationales Génie Côtier – Génie Civil&quot;,&quot;DOI&quot;:&quot;10.5150/jngcgc.2014.063&quot;,&quot;issued&quot;:{&quot;date-parts&quot;:[[2014]]},&quot;page&quot;:&quot;573-582&quot;,&quot;abstract&quot;:&quot;Résumé : A l'heure actuelle, le suivi des ressources en eau se fait au moyen des trois techniques: les réseaux de mesure in situ, la modélisation hydrologique, et l'observation satellitaire. Etant données la diminution drastique du nombre de mesures hydrologiques disponibles à court-terme et les difficultés rencontrées pour modéliser l'ensemble des réservoirs hydrologiques à grande échelle, le suivi des ressources en eau par télédétection satellitaire a connu un essor rapide. Le suivi des eaux de surface nécessite de déterminer les volumes stockés dans les lacs, fleuves et plaines d'inondation. Des techniques combinant observations satellitaires de la hauteur, de la surface et des relevés in situ ont permis de déterminer les volumes et variations de volumes d'eau dans des grands lacs et des grands bassins fluviaux. L'objectif de notre étude est de montrer que des techniques similaires sont applicables aux réservoirs agricoles de plus faible superficie (&lt;60 ha). Nous présentons trois méthodes utilisant les estimations de superficie inondées par imagerie satellitaire à haute résolution, de niveau d'eau par altimétrie satellitaire et de mesures in situ de niveau d'eau et de volume pour déterminer les volumes d'eau et leurs variations dans des lacs d'irrigation situés à l'ouest de Toulouse. Une bathymétrie des lacs sera effectuée au moyen d'un sondeur mono-faisceau et permettra de valider nos estimations. Mots-clés : Imagerie haute résolution, Altimétrie radar, Lac, Bathymétrie, Volume d'eau.&quot;,&quot;publisher&quot;:&quot;Centre Francais du Littoral&quot;},&quot;isTemporary&quot;:false}],&quot;properties&quot;:{&quot;noteIndex&quot;:0},&quot;isEdited&quot;:false,&quot;manualOverride&quot;:{&quot;isManuallyOverriden&quot;:false,&quot;citeprocText&quot;:&quot;[5]&quot;,&quot;manualOverrideText&quot;:&quot;&quot;}}"/>
          <w:id w:val="1631044964"/>
          <w:placeholder>
            <w:docPart w:val="DefaultPlaceholder_-1854013440"/>
          </w:placeholder>
        </w:sdtPr>
        <w:sdtContent>
          <w:r w:rsidR="00D75901" w:rsidRPr="00D75901">
            <w:rPr>
              <w:color w:val="000000"/>
            </w:rPr>
            <w:t>[5]</w:t>
          </w:r>
        </w:sdtContent>
      </w:sdt>
      <w:r w:rsidR="00127AB3">
        <w:rPr>
          <w:color w:val="000000"/>
        </w:rPr>
        <w:t xml:space="preserve"> est une référence et la thèse de </w:t>
      </w:r>
      <w:proofErr w:type="spellStart"/>
      <w:r w:rsidR="00127AB3">
        <w:rPr>
          <w:color w:val="000000"/>
        </w:rPr>
        <w:t>Bercher</w:t>
      </w:r>
      <w:proofErr w:type="spellEnd"/>
      <w:r w:rsidR="00127AB3">
        <w:rPr>
          <w:color w:val="000000"/>
        </w:rPr>
        <w:t xml:space="preserve"> </w:t>
      </w:r>
      <w:sdt>
        <w:sdtPr>
          <w:rPr>
            <w:color w:val="000000"/>
          </w:rPr>
          <w:tag w:val="MENDELEY_CITATION_{&quot;citationID&quot;:&quot;MENDELEY_CITATION_623167e0-77fc-49be-a59e-b21fc954e489&quot;,&quot;citationItems&quot;:[{&quot;id&quot;:&quot;bc1535aa-371a-38d2-b4ce-3b5b9b470308&quot;,&quot;itemData&quot;:{&quot;type&quot;:&quot;thesis&quot;,&quot;id&quot;:&quot;bc1535aa-371a-38d2-b4ce-3b5b9b470308&quot;,&quot;title&quot;:&quot;Précision de l'altimétrie satellitaire radar sur les cours d'eau : développement d'une méthode standard de quantification de la qualité des produits alti-hydrologiques et applications&quot;,&quot;author&quot;:[{&quot;family&quot;:&quot;Bercher N.&quot;,&quot;given&quot;:&quot;&quot;,&quot;parse-names&quot;:false,&quot;dropping-particle&quot;:&quot;&quot;,&quot;non-dropping-particle&quot;:&quot;&quot;}],&quot;URL&quot;:&quot;https://hal.inrae.fr/tel-02591903/document&quot;,&quot;issued&quot;:{&quot;date-parts&quot;:[[2008]]},&quot;number-of-pages&quot;:&quot;17-68&quot;,&quot;abstract&quot;:&quot;L’altimétrie satellitaire radar a connu un très fort développement au cours des trois dernières décennies sur la base d’une finalité majeure de suivi dans le temps et dans l’espace du niveau des océans au service de différentes applications en océanographie. D’abord exploratoires, les développements méthodologiques sont entrés en phase opérationnelle avec les satellites ERS-1/2 et Topex/Poseidon suivis d’ENVISAT, Jason-1 et Jason-2. Parallèlement, de nom- breuses études ont prospecté l’utilisation de l’altimétrie satellitaire sur les eaux continentales pour l’éva- luation des stocks d’eau dans les lacs, le nivellement des grands fleuves, le suivi des dynamiques hydro- logiques à grande échelle sur les bassin fluviaux.&quot;},&quot;isTemporary&quot;:false}],&quot;properties&quot;:{&quot;noteIndex&quot;:0},&quot;isEdited&quot;:false,&quot;manualOverride&quot;:{&quot;isManuallyOverriden&quot;:false,&quot;citeprocText&quot;:&quot;[6]&quot;,&quot;manualOverrideText&quot;:&quot;&quot;}}"/>
          <w:id w:val="-1353491958"/>
          <w:placeholder>
            <w:docPart w:val="DefaultPlaceholder_-1854013440"/>
          </w:placeholder>
        </w:sdtPr>
        <w:sdtContent>
          <w:r w:rsidR="00127AB3" w:rsidRPr="00127AB3">
            <w:rPr>
              <w:color w:val="000000"/>
            </w:rPr>
            <w:t>[6]</w:t>
          </w:r>
        </w:sdtContent>
      </w:sdt>
      <w:r w:rsidR="00127AB3">
        <w:rPr>
          <w:color w:val="000000"/>
        </w:rPr>
        <w:t xml:space="preserve"> donne beaucoup de détails sur les technique</w:t>
      </w:r>
      <w:r w:rsidR="00BE13BE">
        <w:rPr>
          <w:color w:val="000000"/>
        </w:rPr>
        <w:t>s</w:t>
      </w:r>
      <w:r w:rsidR="00127AB3">
        <w:rPr>
          <w:color w:val="000000"/>
        </w:rPr>
        <w:t xml:space="preserve"> utilisées.</w:t>
      </w:r>
      <w:r w:rsidR="00BE13BE">
        <w:rPr>
          <w:color w:val="000000"/>
        </w:rPr>
        <w:t xml:space="preserve"> Néanmoins ces méthodes plus « classiques » exploitent principalement des mesures optiques</w:t>
      </w:r>
      <w:r w:rsidR="00855916">
        <w:rPr>
          <w:color w:val="000000"/>
        </w:rPr>
        <w:t xml:space="preserve"> et se basent essentiellement sur des approches physiques.</w:t>
      </w:r>
    </w:p>
    <w:p w14:paraId="7278439A" w14:textId="4D210193" w:rsidR="00855916" w:rsidRDefault="00855916" w:rsidP="00D75901">
      <w:pPr>
        <w:tabs>
          <w:tab w:val="left" w:pos="7851"/>
        </w:tabs>
      </w:pPr>
      <w:r>
        <w:rPr>
          <w:color w:val="000000"/>
        </w:rPr>
        <w:t>Il existe aussi une approche SAR qui peut utiliser des mesures de retours du signal (</w:t>
      </w:r>
      <w:proofErr w:type="spellStart"/>
      <w:r>
        <w:rPr>
          <w:color w:val="000000"/>
        </w:rPr>
        <w:t>backscatter</w:t>
      </w:r>
      <w:proofErr w:type="spellEnd"/>
      <w:r>
        <w:rPr>
          <w:color w:val="000000"/>
        </w:rPr>
        <w:t xml:space="preserve">) pour estimer les niveaux de surface.  </w:t>
      </w:r>
    </w:p>
    <w:p w14:paraId="1F60CC22" w14:textId="5F83E9A0" w:rsidR="00C16816" w:rsidRDefault="00C16816" w:rsidP="00630173"/>
    <w:p w14:paraId="62A67E95" w14:textId="6A4F8B67" w:rsidR="00C16816" w:rsidRDefault="00C16816" w:rsidP="00C16816">
      <w:pPr>
        <w:pStyle w:val="Titre2"/>
      </w:pPr>
      <w:bookmarkStart w:id="20" w:name="_Toc65426720"/>
      <w:r>
        <w:t>Global Land Services</w:t>
      </w:r>
      <w:bookmarkEnd w:id="20"/>
    </w:p>
    <w:p w14:paraId="1F03AF47" w14:textId="23CF2FF9" w:rsidR="00660100" w:rsidRDefault="00EE45C2" w:rsidP="00EE45C2">
      <w:r>
        <w:t xml:space="preserve">Le portail </w:t>
      </w:r>
      <w:proofErr w:type="spellStart"/>
      <w:r>
        <w:t>Copernicus</w:t>
      </w:r>
      <w:proofErr w:type="spellEnd"/>
      <w:r>
        <w:t xml:space="preserve"> Global Land Services</w:t>
      </w:r>
      <w:r w:rsidR="00CB29FD">
        <w:t xml:space="preserve"> offre un accès à des </w:t>
      </w:r>
      <w:r w:rsidR="00F85B45">
        <w:t>niveaux</w:t>
      </w:r>
      <w:r w:rsidR="00CB29FD">
        <w:t xml:space="preserve"> </w:t>
      </w:r>
      <w:r w:rsidR="00F85B45">
        <w:t>pour</w:t>
      </w:r>
      <w:r w:rsidR="00CB29FD">
        <w:t xml:space="preserve"> quelques grands lacs et des stations virtuelles situées le long des </w:t>
      </w:r>
      <w:r w:rsidR="00F85B45">
        <w:t>rivières. Le nombre de station</w:t>
      </w:r>
      <w:r w:rsidR="00467969">
        <w:t>s</w:t>
      </w:r>
      <w:r w:rsidR="00F85B45">
        <w:t xml:space="preserve"> de mesures est assez limité, surtout pour les lacs. </w:t>
      </w:r>
      <w:r w:rsidR="007D0FCA">
        <w:t>Les données sont récupérables au format texte JSON.</w:t>
      </w:r>
      <w:r w:rsidR="00C9586F">
        <w:t xml:space="preserve"> Les données sont obtenue</w:t>
      </w:r>
      <w:r w:rsidR="00C26B5C">
        <w:t>s par mesure altimétrique SRAL</w:t>
      </w:r>
      <w:r w:rsidR="000E5520">
        <w:t xml:space="preserve"> (</w:t>
      </w:r>
      <w:proofErr w:type="spellStart"/>
      <w:r w:rsidR="000E5520">
        <w:t>Synthetic</w:t>
      </w:r>
      <w:proofErr w:type="spellEnd"/>
      <w:r w:rsidR="000E5520">
        <w:t xml:space="preserve"> Aperture </w:t>
      </w:r>
      <w:proofErr w:type="spellStart"/>
      <w:r w:rsidR="000E5520">
        <w:t>Ratar</w:t>
      </w:r>
      <w:proofErr w:type="spellEnd"/>
      <w:r w:rsidR="000E5520">
        <w:t xml:space="preserve"> </w:t>
      </w:r>
      <w:proofErr w:type="spellStart"/>
      <w:r w:rsidR="0048620F">
        <w:t>Altimeter</w:t>
      </w:r>
      <w:proofErr w:type="spellEnd"/>
      <w:r w:rsidR="0048620F">
        <w:t>) de</w:t>
      </w:r>
      <w:r w:rsidR="00C26B5C">
        <w:t xml:space="preserve"> Sentinel-3.</w:t>
      </w:r>
    </w:p>
    <w:p w14:paraId="05D3D387" w14:textId="2A6696DE" w:rsidR="00151BF1" w:rsidRDefault="00151BF1" w:rsidP="00EE45C2"/>
    <w:p w14:paraId="3CB69EA9" w14:textId="55D75A63" w:rsidR="00151BF1" w:rsidRDefault="00151BF1" w:rsidP="00EE45C2">
      <w:r>
        <w:t>Par exemple (</w:t>
      </w:r>
      <w:r w:rsidR="00C77DAB">
        <w:fldChar w:fldCharType="begin"/>
      </w:r>
      <w:r w:rsidR="00C77DAB">
        <w:instrText xml:space="preserve"> REF _Ref65423680 \h </w:instrText>
      </w:r>
      <w:r w:rsidR="00C77DAB">
        <w:fldChar w:fldCharType="separate"/>
      </w:r>
      <w:r w:rsidR="007C2B24">
        <w:t xml:space="preserve">Figure </w:t>
      </w:r>
      <w:r w:rsidR="007C2B24">
        <w:rPr>
          <w:noProof/>
        </w:rPr>
        <w:t>9</w:t>
      </w:r>
      <w:r w:rsidR="00C77DAB">
        <w:fldChar w:fldCharType="end"/>
      </w:r>
      <w:r>
        <w:t xml:space="preserve">) on s’aperçoit que sur la zone de Savoie contenant les lacs Léman, Annecy, le Bourget et </w:t>
      </w:r>
      <w:proofErr w:type="spellStart"/>
      <w:r>
        <w:t>Aiguebelette</w:t>
      </w:r>
      <w:proofErr w:type="spellEnd"/>
      <w:r>
        <w:t>, seul le niveau du lac Léman est mesuré.</w:t>
      </w:r>
    </w:p>
    <w:p w14:paraId="10BD9AC3" w14:textId="11B0EE19" w:rsidR="00660100" w:rsidRDefault="00660100" w:rsidP="00EE45C2"/>
    <w:p w14:paraId="1FB9C535" w14:textId="77777777" w:rsidR="00151BF1" w:rsidRDefault="00151BF1" w:rsidP="0048620F">
      <w:pPr>
        <w:keepNext/>
        <w:jc w:val="center"/>
      </w:pPr>
      <w:r w:rsidRPr="00151BF1">
        <w:drawing>
          <wp:inline distT="0" distB="0" distL="0" distR="0" wp14:anchorId="7C2FF07D" wp14:editId="3D03D491">
            <wp:extent cx="4698335" cy="2274073"/>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3718" cy="2281519"/>
                    </a:xfrm>
                    <a:prstGeom prst="rect">
                      <a:avLst/>
                    </a:prstGeom>
                  </pic:spPr>
                </pic:pic>
              </a:graphicData>
            </a:graphic>
          </wp:inline>
        </w:drawing>
      </w:r>
    </w:p>
    <w:p w14:paraId="4BAADCDE" w14:textId="0F61E9A0" w:rsidR="00151BF1" w:rsidRDefault="00151BF1" w:rsidP="0048620F">
      <w:pPr>
        <w:pStyle w:val="Lgende"/>
        <w:jc w:val="center"/>
      </w:pPr>
      <w:bookmarkStart w:id="21" w:name="_Ref65423680"/>
      <w:r>
        <w:t xml:space="preserve">Figure </w:t>
      </w:r>
      <w:r>
        <w:fldChar w:fldCharType="begin"/>
      </w:r>
      <w:r>
        <w:instrText xml:space="preserve"> SEQ Figure \* ARABIC </w:instrText>
      </w:r>
      <w:r>
        <w:fldChar w:fldCharType="separate"/>
      </w:r>
      <w:r w:rsidR="007C2B24">
        <w:rPr>
          <w:noProof/>
        </w:rPr>
        <w:t>9</w:t>
      </w:r>
      <w:r>
        <w:fldChar w:fldCharType="end"/>
      </w:r>
      <w:bookmarkEnd w:id="21"/>
      <w:r>
        <w:t>. Récupération d'information "lac" à partir du portail GLS.</w:t>
      </w:r>
    </w:p>
    <w:p w14:paraId="71C68725" w14:textId="77777777" w:rsidR="002248DB" w:rsidRDefault="002248DB" w:rsidP="00EE45C2"/>
    <w:p w14:paraId="345A25D6" w14:textId="4D668191" w:rsidR="00151BF1" w:rsidRDefault="00151BF1" w:rsidP="00EE45C2">
      <w:r>
        <w:t>Le fichier JSON est très facile à interpréter </w:t>
      </w:r>
      <w:r w:rsidR="00AC10F1">
        <w:t>comme le montre le code ci-dessous (</w:t>
      </w:r>
      <w:r w:rsidR="00AC10F1">
        <w:fldChar w:fldCharType="begin"/>
      </w:r>
      <w:r w:rsidR="00AC10F1">
        <w:instrText xml:space="preserve"> REF _Ref65407428 \h </w:instrText>
      </w:r>
      <w:r w:rsidR="00AC10F1">
        <w:fldChar w:fldCharType="separate"/>
      </w:r>
      <w:r w:rsidR="007C2B24">
        <w:t xml:space="preserve">Figure </w:t>
      </w:r>
      <w:r w:rsidR="007C2B24">
        <w:rPr>
          <w:noProof/>
        </w:rPr>
        <w:t>10</w:t>
      </w:r>
      <w:r w:rsidR="00AC10F1">
        <w:fldChar w:fldCharType="end"/>
      </w:r>
      <w:r w:rsidR="00AC10F1">
        <w:t>).</w:t>
      </w:r>
    </w:p>
    <w:p w14:paraId="20E2229E" w14:textId="1E56D2A1" w:rsidR="00D87409" w:rsidRDefault="00D87409" w:rsidP="00EE45C2"/>
    <w:p w14:paraId="03DB2C0E" w14:textId="412DC7BC" w:rsidR="00D87409" w:rsidRDefault="00D87409" w:rsidP="00D87409">
      <w:pPr>
        <w:jc w:val="center"/>
      </w:pPr>
      <w:r w:rsidRPr="00D87409">
        <w:drawing>
          <wp:inline distT="0" distB="0" distL="0" distR="0" wp14:anchorId="14544740" wp14:editId="6012DBF5">
            <wp:extent cx="4411133" cy="2527455"/>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0"/>
                    <a:stretch>
                      <a:fillRect/>
                    </a:stretch>
                  </pic:blipFill>
                  <pic:spPr>
                    <a:xfrm>
                      <a:off x="0" y="0"/>
                      <a:ext cx="4443604" cy="2546060"/>
                    </a:xfrm>
                    <a:prstGeom prst="rect">
                      <a:avLst/>
                    </a:prstGeom>
                  </pic:spPr>
                </pic:pic>
              </a:graphicData>
            </a:graphic>
          </wp:inline>
        </w:drawing>
      </w:r>
    </w:p>
    <w:p w14:paraId="77358116" w14:textId="43A2D1C7" w:rsidR="00AC10F1" w:rsidRDefault="002248DB" w:rsidP="00AC10F1">
      <w:pPr>
        <w:keepNext/>
        <w:jc w:val="center"/>
      </w:pPr>
      <w:r w:rsidRPr="002248DB">
        <w:drawing>
          <wp:inline distT="0" distB="0" distL="0" distR="0" wp14:anchorId="5856AABD" wp14:editId="34428AF5">
            <wp:extent cx="4465553" cy="306514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0224" cy="3082079"/>
                    </a:xfrm>
                    <a:prstGeom prst="rect">
                      <a:avLst/>
                    </a:prstGeom>
                  </pic:spPr>
                </pic:pic>
              </a:graphicData>
            </a:graphic>
          </wp:inline>
        </w:drawing>
      </w:r>
    </w:p>
    <w:p w14:paraId="679CBB3D" w14:textId="14721D88" w:rsidR="00151BF1" w:rsidRDefault="00AC10F1" w:rsidP="0048620F">
      <w:pPr>
        <w:pStyle w:val="Lgende"/>
        <w:jc w:val="center"/>
      </w:pPr>
      <w:bookmarkStart w:id="22" w:name="_Ref65407428"/>
      <w:r>
        <w:t xml:space="preserve">Figure </w:t>
      </w:r>
      <w:r>
        <w:fldChar w:fldCharType="begin"/>
      </w:r>
      <w:r>
        <w:instrText xml:space="preserve"> SEQ Figure \* ARABIC </w:instrText>
      </w:r>
      <w:r>
        <w:fldChar w:fldCharType="separate"/>
      </w:r>
      <w:r w:rsidR="007C2B24">
        <w:rPr>
          <w:noProof/>
        </w:rPr>
        <w:t>10</w:t>
      </w:r>
      <w:r>
        <w:fldChar w:fldCharType="end"/>
      </w:r>
      <w:bookmarkEnd w:id="22"/>
      <w:r>
        <w:t>. Code de lecture du fichier JSON pour la hauteur du lac Léman.</w:t>
      </w:r>
    </w:p>
    <w:p w14:paraId="4D773312" w14:textId="77777777" w:rsidR="002248DB" w:rsidRDefault="002248DB" w:rsidP="00EE45C2"/>
    <w:p w14:paraId="08A3D5BF" w14:textId="745C69B6" w:rsidR="00EE45C2" w:rsidRDefault="00660100" w:rsidP="00EE45C2">
      <w:r>
        <w:t>L</w:t>
      </w:r>
      <w:r w:rsidR="00F85B45">
        <w:t>e satellite Sentinel</w:t>
      </w:r>
      <w:r w:rsidR="0016151D">
        <w:t>-</w:t>
      </w:r>
      <w:r w:rsidR="00F85B45">
        <w:t xml:space="preserve">2 </w:t>
      </w:r>
      <w:r w:rsidR="00107870">
        <w:t xml:space="preserve">est aussi utilisé pour la mesure systématique de la surface de tous les points d’eau et offre une mesure de qualité en </w:t>
      </w:r>
      <w:r w:rsidR="009D56F9">
        <w:t xml:space="preserve">10 labels : </w:t>
      </w:r>
      <w:proofErr w:type="spellStart"/>
      <w:r w:rsidR="009D56F9" w:rsidRPr="009D56F9">
        <w:t>Sea</w:t>
      </w:r>
      <w:proofErr w:type="spellEnd"/>
      <w:r w:rsidR="009D56F9">
        <w:t>,</w:t>
      </w:r>
      <w:r w:rsidR="009D56F9" w:rsidRPr="009D56F9">
        <w:t xml:space="preserve"> </w:t>
      </w:r>
      <w:proofErr w:type="spellStart"/>
      <w:r w:rsidR="009D56F9" w:rsidRPr="009D56F9">
        <w:t>Very_low</w:t>
      </w:r>
      <w:proofErr w:type="spellEnd"/>
      <w:r w:rsidR="009D56F9">
        <w:t>,</w:t>
      </w:r>
      <w:r w:rsidR="009D56F9" w:rsidRPr="009D56F9">
        <w:t xml:space="preserve"> </w:t>
      </w:r>
      <w:proofErr w:type="spellStart"/>
      <w:r w:rsidR="009D56F9" w:rsidRPr="009D56F9">
        <w:t>Low</w:t>
      </w:r>
      <w:proofErr w:type="spellEnd"/>
      <w:r w:rsidR="009D56F9">
        <w:t>,</w:t>
      </w:r>
      <w:r w:rsidR="009D56F9" w:rsidRPr="009D56F9">
        <w:t xml:space="preserve"> Medium</w:t>
      </w:r>
      <w:r w:rsidR="009D56F9">
        <w:t>,</w:t>
      </w:r>
      <w:r w:rsidR="009D56F9" w:rsidRPr="009D56F9">
        <w:t xml:space="preserve"> High</w:t>
      </w:r>
      <w:r w:rsidR="009D56F9">
        <w:t>,</w:t>
      </w:r>
      <w:r w:rsidR="009D56F9" w:rsidRPr="009D56F9">
        <w:t xml:space="preserve"> </w:t>
      </w:r>
      <w:proofErr w:type="spellStart"/>
      <w:r w:rsidR="009D56F9" w:rsidRPr="009D56F9">
        <w:t>Very_high</w:t>
      </w:r>
      <w:proofErr w:type="spellEnd"/>
      <w:r w:rsidR="009D56F9">
        <w:t>,</w:t>
      </w:r>
      <w:r w:rsidR="009D56F9" w:rsidRPr="009D56F9">
        <w:t xml:space="preserve"> Permanent</w:t>
      </w:r>
      <w:r w:rsidR="009D56F9">
        <w:t>,</w:t>
      </w:r>
      <w:r w:rsidR="009D56F9" w:rsidRPr="009D56F9">
        <w:t xml:space="preserve"> </w:t>
      </w:r>
      <w:proofErr w:type="spellStart"/>
      <w:r w:rsidR="009D56F9" w:rsidRPr="009D56F9">
        <w:t>No_data</w:t>
      </w:r>
      <w:proofErr w:type="spellEnd"/>
      <w:r w:rsidR="009D56F9">
        <w:t>,</w:t>
      </w:r>
      <w:r w:rsidR="009D56F9" w:rsidRPr="009D56F9">
        <w:t xml:space="preserve"> Cloud</w:t>
      </w:r>
      <w:r w:rsidR="009D56F9">
        <w:t>,</w:t>
      </w:r>
      <w:r w:rsidR="009D56F9" w:rsidRPr="009D56F9">
        <w:t xml:space="preserve"> </w:t>
      </w:r>
      <w:proofErr w:type="spellStart"/>
      <w:r w:rsidR="009D56F9" w:rsidRPr="009D56F9">
        <w:t>No_water</w:t>
      </w:r>
      <w:proofErr w:type="spellEnd"/>
      <w:r w:rsidR="0034552D">
        <w:t xml:space="preserve"> </w:t>
      </w:r>
      <w:sdt>
        <w:sdtPr>
          <w:rPr>
            <w:color w:val="000000"/>
          </w:rPr>
          <w:tag w:val="MENDELEY_CITATION_{&quot;citationID&quot;:&quot;MENDELEY_CITATION_20c3e8f0-0bb9-48e5-9dab-b7b001e9b34e&quot;,&quot;citationItems&quot;:[{&quot;id&quot;:&quot;40c2917c-b4a7-3291-b1aa-f6c4d49b19eb&quot;,&quot;itemData&quot;:{&quot;type&quot;:&quot;report&quot;,&quot;id&quot;:&quot;40c2917c-b4a7-3291-b1aa-f6c4d49b19eb&quot;,&quot;title&quot;:&quot;Water Bodies&quot;,&quot;author&quot;:[{&quot;family&quot;:&quot;Manual&quot;,&quot;given&quot;:&quot;Product User&quot;,&quot;parse-names&quot;:false,&quot;dropping-particle&quot;:&quot;&quot;,&quot;non-dropping-particle&quot;:&quot;&quot;}],&quot;URL&quot;:&quot;https://land.copernicus.eu/global/sites/cgls.vito.be/files/products/CGLOPS2_PUM_WB100m_V1_I1.00.pdf&quot;,&quot;issued&quot;:{&quot;date-parts&quot;:[[2020]]},&quot;number-of-pages&quot;:&quot;1-35&quot;,&quot;abstract&quot;:&quot;The Copernicus Land Service continuously monitors the status of land territories to generate geo-information at both local and global scale. Its Global Land component provides several bio-geophysical products describing the status of land surface on global scale and its evolution. Production and delivery of the parameters are to take place in a timely manner and are complemented by the constitution of long time series. This document describes the Water Bodies 100m Version 1 global products derived from the Sentinel-2 dataset. The product is calculated globally and monthly. It is made available to the user in near-real time every month. The product intends to capture the dynamics of the water bodies and, hence, compared to land cover. Only the information water/no water is relevant and validated.&quot;},&quot;isTemporary&quot;:false}],&quot;properties&quot;:{&quot;noteIndex&quot;:0},&quot;isEdited&quot;:false,&quot;manualOverride&quot;:{&quot;isManuallyOverriden&quot;:false,&quot;citeprocText&quot;:&quot;[1]&quot;,&quot;manualOverrideText&quot;:&quot;&quot;}}"/>
          <w:id w:val="-198250840"/>
          <w:placeholder>
            <w:docPart w:val="DefaultPlaceholder_-1854013440"/>
          </w:placeholder>
        </w:sdtPr>
        <w:sdtContent>
          <w:r w:rsidR="00127AB3" w:rsidRPr="00127AB3">
            <w:rPr>
              <w:color w:val="000000"/>
            </w:rPr>
            <w:t>[7]</w:t>
          </w:r>
        </w:sdtContent>
      </w:sdt>
      <w:r w:rsidR="009D56F9">
        <w:t>.</w:t>
      </w:r>
    </w:p>
    <w:p w14:paraId="1AC9CAFE" w14:textId="5F9CD2AE" w:rsidR="00393E27" w:rsidRDefault="00393E27" w:rsidP="00EE45C2"/>
    <w:p w14:paraId="1E4B478A" w14:textId="28EF1EE3" w:rsidR="00C20278" w:rsidRDefault="00C20278" w:rsidP="00EE45C2">
      <w:r>
        <w:t xml:space="preserve">La </w:t>
      </w:r>
      <w:r>
        <w:fldChar w:fldCharType="begin"/>
      </w:r>
      <w:r>
        <w:instrText xml:space="preserve"> REF _Ref65342423 \h </w:instrText>
      </w:r>
      <w:r>
        <w:fldChar w:fldCharType="separate"/>
      </w:r>
      <w:r w:rsidR="007C2B24">
        <w:t xml:space="preserve">Figure </w:t>
      </w:r>
      <w:r w:rsidR="007C2B24">
        <w:rPr>
          <w:noProof/>
        </w:rPr>
        <w:t>11</w:t>
      </w:r>
      <w:r>
        <w:fldChar w:fldCharType="end"/>
      </w:r>
      <w:r>
        <w:t xml:space="preserve"> montre un exemple</w:t>
      </w:r>
      <w:r w:rsidR="00E04A73">
        <w:t xml:space="preserve"> de récupération de la surface</w:t>
      </w:r>
      <w:r>
        <w:t xml:space="preserve"> de trois lacs</w:t>
      </w:r>
      <w:r w:rsidR="00EE39C5">
        <w:t xml:space="preserve"> de Savoie pour lesquels on dispose d’information frustre sur </w:t>
      </w:r>
      <w:r w:rsidR="00DB54C5">
        <w:t>la présence d’eau</w:t>
      </w:r>
      <w:r w:rsidR="00EE39C5">
        <w:t>.</w:t>
      </w:r>
    </w:p>
    <w:p w14:paraId="0501ACEC" w14:textId="7AE6BB21" w:rsidR="00097289" w:rsidRDefault="00097289" w:rsidP="00EE45C2"/>
    <w:p w14:paraId="00A5E730" w14:textId="623C5F39" w:rsidR="00097289" w:rsidRDefault="00097289" w:rsidP="00097289">
      <w:pPr>
        <w:jc w:val="center"/>
      </w:pPr>
      <w:r w:rsidRPr="00097289">
        <w:lastRenderedPageBreak/>
        <w:drawing>
          <wp:inline distT="0" distB="0" distL="0" distR="0" wp14:anchorId="5CE18DE0" wp14:editId="791CD5A0">
            <wp:extent cx="4292600" cy="3486318"/>
            <wp:effectExtent l="0" t="0" r="0" b="635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42"/>
                    <a:stretch>
                      <a:fillRect/>
                    </a:stretch>
                  </pic:blipFill>
                  <pic:spPr>
                    <a:xfrm>
                      <a:off x="0" y="0"/>
                      <a:ext cx="4307712" cy="3498592"/>
                    </a:xfrm>
                    <a:prstGeom prst="rect">
                      <a:avLst/>
                    </a:prstGeom>
                  </pic:spPr>
                </pic:pic>
              </a:graphicData>
            </a:graphic>
          </wp:inline>
        </w:drawing>
      </w:r>
    </w:p>
    <w:p w14:paraId="411DF08A" w14:textId="6DA06B54" w:rsidR="00097289" w:rsidRDefault="00E04A73" w:rsidP="00097289">
      <w:pPr>
        <w:jc w:val="center"/>
      </w:pPr>
      <w:r w:rsidRPr="00E04A73">
        <w:drawing>
          <wp:inline distT="0" distB="0" distL="0" distR="0" wp14:anchorId="3E42562C" wp14:editId="2D618324">
            <wp:extent cx="4236720" cy="1219832"/>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43"/>
                    <a:stretch>
                      <a:fillRect/>
                    </a:stretch>
                  </pic:blipFill>
                  <pic:spPr>
                    <a:xfrm>
                      <a:off x="0" y="0"/>
                      <a:ext cx="4308225" cy="1240420"/>
                    </a:xfrm>
                    <a:prstGeom prst="rect">
                      <a:avLst/>
                    </a:prstGeom>
                  </pic:spPr>
                </pic:pic>
              </a:graphicData>
            </a:graphic>
          </wp:inline>
        </w:drawing>
      </w:r>
    </w:p>
    <w:p w14:paraId="5D7119A2" w14:textId="77777777" w:rsidR="00393E27" w:rsidRDefault="00393E27" w:rsidP="0048620F">
      <w:pPr>
        <w:keepNext/>
        <w:jc w:val="center"/>
      </w:pPr>
      <w:r w:rsidRPr="00393E27">
        <w:rPr>
          <w:noProof/>
        </w:rPr>
        <w:drawing>
          <wp:inline distT="0" distB="0" distL="0" distR="0" wp14:anchorId="751FC733" wp14:editId="6BE2CC0B">
            <wp:extent cx="5116664" cy="3038865"/>
            <wp:effectExtent l="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0683" cy="3047191"/>
                    </a:xfrm>
                    <a:prstGeom prst="rect">
                      <a:avLst/>
                    </a:prstGeom>
                  </pic:spPr>
                </pic:pic>
              </a:graphicData>
            </a:graphic>
          </wp:inline>
        </w:drawing>
      </w:r>
    </w:p>
    <w:p w14:paraId="428D7557" w14:textId="2A3EB535" w:rsidR="00393E27" w:rsidRDefault="00393E27" w:rsidP="0048620F">
      <w:pPr>
        <w:pStyle w:val="Lgende"/>
        <w:jc w:val="center"/>
      </w:pPr>
      <w:bookmarkStart w:id="23" w:name="_Ref65342423"/>
      <w:r>
        <w:t xml:space="preserve">Figure </w:t>
      </w:r>
      <w:r w:rsidR="0084790A">
        <w:fldChar w:fldCharType="begin"/>
      </w:r>
      <w:r w:rsidR="0084790A">
        <w:instrText xml:space="preserve"> SEQ Figure \* ARABIC </w:instrText>
      </w:r>
      <w:r w:rsidR="0084790A">
        <w:fldChar w:fldCharType="separate"/>
      </w:r>
      <w:r w:rsidR="007C2B24">
        <w:rPr>
          <w:noProof/>
        </w:rPr>
        <w:t>11</w:t>
      </w:r>
      <w:r w:rsidR="0084790A">
        <w:rPr>
          <w:noProof/>
        </w:rPr>
        <w:fldChar w:fldCharType="end"/>
      </w:r>
      <w:bookmarkEnd w:id="23"/>
      <w:r>
        <w:t>. Identification des lac et hauteurs d'eaux (labellisées) obtenues depuis Sentinel-2 et PROBA-V. La figure montre de gauche à droite et de base en haut les lacs d'</w:t>
      </w:r>
      <w:proofErr w:type="spellStart"/>
      <w:r>
        <w:t>Aiguebelette</w:t>
      </w:r>
      <w:proofErr w:type="spellEnd"/>
      <w:r>
        <w:t>, du Bourget et d'Annecy en Savoie. Ces trois lacs ne sont pas référencés par Sentilel-3 et les portails de suivis de stations virtuelles.</w:t>
      </w:r>
      <w:r w:rsidR="006B18B9">
        <w:t xml:space="preserve"> </w:t>
      </w:r>
      <w:r w:rsidR="00313445">
        <w:t>Les cours d’eau</w:t>
      </w:r>
      <w:r w:rsidR="006B18B9">
        <w:t xml:space="preserve"> que l’on observe sont : le </w:t>
      </w:r>
      <w:r w:rsidR="00313445">
        <w:t>Rhône</w:t>
      </w:r>
      <w:r w:rsidR="006B18B9">
        <w:t xml:space="preserve"> sur la gauche et l’Isère</w:t>
      </w:r>
      <w:r w:rsidR="00313445">
        <w:t xml:space="preserve"> en bas à droite.</w:t>
      </w:r>
    </w:p>
    <w:p w14:paraId="0BC62E9D" w14:textId="3F70D66E" w:rsidR="00393E27" w:rsidRDefault="00660100" w:rsidP="00EE45C2">
      <w:r>
        <w:t>Ces données ne permettent pas de connaitre le niveau de l’eau, seulement la superficie des lacs.</w:t>
      </w:r>
      <w:r w:rsidR="003D0290">
        <w:t xml:space="preserve"> Elles sont issues de synthèses mensuelles de 64 mesures combinées. La date de </w:t>
      </w:r>
      <w:r w:rsidR="003D0290">
        <w:lastRenderedPageBreak/>
        <w:t>chaque acquisition correspond au début du mois, mais les résultats sont combinés sur toute l</w:t>
      </w:r>
      <w:r w:rsidR="00105AA0">
        <w:t>a</w:t>
      </w:r>
      <w:r w:rsidR="003D0290">
        <w:t xml:space="preserve"> durée du mois pour évi</w:t>
      </w:r>
      <w:r w:rsidR="00105AA0">
        <w:t xml:space="preserve">ter la présence de nuages. </w:t>
      </w:r>
      <w:r w:rsidR="005C3120">
        <w:t>GLS</w:t>
      </w:r>
      <w:r w:rsidR="00105AA0">
        <w:t xml:space="preserve"> </w:t>
      </w:r>
      <w:r w:rsidR="005C3120">
        <w:t xml:space="preserve">calcule l’indice </w:t>
      </w:r>
      <w:r w:rsidR="005C3120" w:rsidRPr="005C3120">
        <w:t>MNDWI</w:t>
      </w:r>
      <w:r w:rsidR="005C3120" w:rsidRPr="005C3120">
        <w:t xml:space="preserve"> </w:t>
      </w:r>
      <w:r w:rsidR="005C3120">
        <w:t>(</w:t>
      </w:r>
      <w:proofErr w:type="spellStart"/>
      <w:r w:rsidR="005C3120" w:rsidRPr="005C3120">
        <w:t>Modified</w:t>
      </w:r>
      <w:proofErr w:type="spellEnd"/>
      <w:r w:rsidR="005C3120" w:rsidRPr="005C3120">
        <w:t xml:space="preserve"> </w:t>
      </w:r>
      <w:proofErr w:type="spellStart"/>
      <w:r w:rsidR="005C3120" w:rsidRPr="005C3120">
        <w:t>Normalized</w:t>
      </w:r>
      <w:proofErr w:type="spellEnd"/>
      <w:r w:rsidR="005C3120" w:rsidRPr="005C3120">
        <w:t xml:space="preserve"> </w:t>
      </w:r>
      <w:proofErr w:type="spellStart"/>
      <w:r w:rsidR="005C3120" w:rsidRPr="005C3120">
        <w:t>Difference</w:t>
      </w:r>
      <w:proofErr w:type="spellEnd"/>
      <w:r w:rsidR="005C3120" w:rsidRPr="005C3120">
        <w:t xml:space="preserve"> Water Index</w:t>
      </w:r>
      <w:r w:rsidR="005C3120">
        <w:t>) à partir des bandes vertes et infra-rouge pour estimer une</w:t>
      </w:r>
      <w:r w:rsidR="00105AA0">
        <w:t xml:space="preserve"> présence d’eau</w:t>
      </w:r>
      <w:r w:rsidR="005C3120">
        <w:t>.</w:t>
      </w:r>
    </w:p>
    <w:p w14:paraId="742E892B" w14:textId="77777777" w:rsidR="00660100" w:rsidRDefault="00660100" w:rsidP="00EE45C2"/>
    <w:p w14:paraId="4BA7D3C8" w14:textId="6D0103BA" w:rsidR="00393E27" w:rsidRPr="00EE45C2" w:rsidRDefault="001A2E18" w:rsidP="00EE45C2">
      <w:r>
        <w:t xml:space="preserve">Ce service est assez nouveau et des résultats ne sont obtenus que mensuellement depuis </w:t>
      </w:r>
      <w:r w:rsidR="00467969">
        <w:t>octobre 2020</w:t>
      </w:r>
      <w:r w:rsidR="00BF35BC">
        <w:t xml:space="preserve"> pour des mesures dont la définition est de 100m.</w:t>
      </w:r>
      <w:r w:rsidR="00963C8E">
        <w:t xml:space="preserve"> Pour une définition de 300m on peut remonter à 2014, mais les données globales ne sont mises à jour qu</w:t>
      </w:r>
      <w:r w:rsidR="00B70671">
        <w:t>’au bout de quelques mois et la plateforme utilisée est PROBA-V.</w:t>
      </w:r>
    </w:p>
    <w:p w14:paraId="62E8B523" w14:textId="1479DE21" w:rsidR="00930372" w:rsidRDefault="00930372" w:rsidP="00630173"/>
    <w:p w14:paraId="224B465F" w14:textId="241563E1" w:rsidR="00930372" w:rsidRDefault="00930372" w:rsidP="00930372">
      <w:pPr>
        <w:pStyle w:val="Titre2"/>
      </w:pPr>
      <w:bookmarkStart w:id="24" w:name="_Toc65426721"/>
      <w:r>
        <w:t xml:space="preserve">Portail </w:t>
      </w:r>
      <w:proofErr w:type="spellStart"/>
      <w:r>
        <w:t>Théia</w:t>
      </w:r>
      <w:proofErr w:type="spellEnd"/>
      <w:r>
        <w:t xml:space="preserve"> pour la mesure des hauteurs de lacs et rivières</w:t>
      </w:r>
      <w:bookmarkEnd w:id="24"/>
    </w:p>
    <w:p w14:paraId="63A583DB" w14:textId="182A04B8" w:rsidR="00BB66A9" w:rsidRDefault="00BB66A9" w:rsidP="00BB66A9">
      <w:r>
        <w:t>Ce portail propose des mesure</w:t>
      </w:r>
      <w:r w:rsidR="00CD2888">
        <w:t>s</w:t>
      </w:r>
      <w:r>
        <w:t xml:space="preserve"> d’altimétrie pour </w:t>
      </w:r>
      <w:r w:rsidRPr="00BB66A9">
        <w:t>124 grands lacs et 11 336 points de mesures sur les fleuves de tous les continents</w:t>
      </w:r>
      <w:r>
        <w:t>.</w:t>
      </w:r>
    </w:p>
    <w:p w14:paraId="5C15BF53" w14:textId="18B18A51" w:rsidR="00BB66A9" w:rsidRDefault="0084790A" w:rsidP="00BB66A9">
      <w:hyperlink r:id="rId45" w:history="1">
        <w:r w:rsidR="00C263B2" w:rsidRPr="000F0B51">
          <w:rPr>
            <w:rStyle w:val="Lienhypertexte"/>
          </w:rPr>
          <w:t>https://www.theia-land.fr/product/hauteur-des-lacs-et-rivieres/</w:t>
        </w:r>
      </w:hyperlink>
    </w:p>
    <w:p w14:paraId="2A90DAB1" w14:textId="12196F6F" w:rsidR="00C263B2" w:rsidRDefault="00C263B2" w:rsidP="00BB66A9"/>
    <w:p w14:paraId="74D4AAD2" w14:textId="13FCA93F" w:rsidR="0047692C" w:rsidRDefault="0047692C" w:rsidP="00BB66A9">
      <w:r>
        <w:t>Ce service utilise les satellites Sentinel</w:t>
      </w:r>
      <w:r w:rsidR="00DA2B78">
        <w:t>-</w:t>
      </w:r>
      <w:r>
        <w:t xml:space="preserve">2, Jason, </w:t>
      </w:r>
      <w:proofErr w:type="spellStart"/>
      <w:r>
        <w:t>Envisat</w:t>
      </w:r>
      <w:proofErr w:type="spellEnd"/>
      <w:r>
        <w:t xml:space="preserve"> et d’autres.</w:t>
      </w:r>
      <w:r w:rsidR="007312AC">
        <w:t xml:space="preserve"> Les mesures sont rafraichies tous les 10 ou 30 jours suivant la plateforme et sont mises à disposition 1 jour et demi après le passage du satellite.</w:t>
      </w:r>
    </w:p>
    <w:p w14:paraId="2A453986" w14:textId="59840E1F" w:rsidR="00107355" w:rsidRDefault="00107355" w:rsidP="00BB66A9">
      <w:r>
        <w:t>Le nombre de lacs surveillé est assez faible, mais il existe de nombreuses stations virtuelles le long des fleuves et rivières</w:t>
      </w:r>
      <w:r w:rsidR="00DA2B78">
        <w:t xml:space="preserve"> (on a plus de chance de voir </w:t>
      </w:r>
      <w:r w:rsidR="00EC3962">
        <w:t xml:space="preserve">le nadir </w:t>
      </w:r>
      <w:r w:rsidR="0022594A">
        <w:t xml:space="preserve">du satellite </w:t>
      </w:r>
      <w:r w:rsidR="00EC3962">
        <w:t>croiser une rivière que passer au-dessus d’un lac)</w:t>
      </w:r>
      <w:r>
        <w:t>.</w:t>
      </w:r>
    </w:p>
    <w:p w14:paraId="49B95F8B" w14:textId="77777777" w:rsidR="00EC3962" w:rsidRDefault="00EC3962" w:rsidP="00BB66A9"/>
    <w:p w14:paraId="012EE7A3" w14:textId="77777777" w:rsidR="00107355" w:rsidRDefault="00107355" w:rsidP="0048620F">
      <w:pPr>
        <w:keepNext/>
        <w:jc w:val="center"/>
      </w:pPr>
      <w:r w:rsidRPr="00107355">
        <w:rPr>
          <w:noProof/>
        </w:rPr>
        <w:drawing>
          <wp:inline distT="0" distB="0" distL="0" distR="0" wp14:anchorId="2BE9ED2C" wp14:editId="2DD3FBB9">
            <wp:extent cx="4961614" cy="3519399"/>
            <wp:effectExtent l="0" t="0" r="444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9974" cy="3525329"/>
                    </a:xfrm>
                    <a:prstGeom prst="rect">
                      <a:avLst/>
                    </a:prstGeom>
                  </pic:spPr>
                </pic:pic>
              </a:graphicData>
            </a:graphic>
          </wp:inline>
        </w:drawing>
      </w:r>
    </w:p>
    <w:p w14:paraId="51F37916" w14:textId="02161ECE" w:rsidR="00107355" w:rsidRDefault="00107355" w:rsidP="0048620F">
      <w:pPr>
        <w:pStyle w:val="Lgende"/>
        <w:jc w:val="center"/>
      </w:pPr>
      <w:r>
        <w:t xml:space="preserve">Figure </w:t>
      </w:r>
      <w:r w:rsidR="0084790A">
        <w:fldChar w:fldCharType="begin"/>
      </w:r>
      <w:r w:rsidR="0084790A">
        <w:instrText xml:space="preserve"> SEQ Fi</w:instrText>
      </w:r>
      <w:r w:rsidR="0084790A">
        <w:instrText xml:space="preserve">gure \* ARABIC </w:instrText>
      </w:r>
      <w:r w:rsidR="0084790A">
        <w:fldChar w:fldCharType="separate"/>
      </w:r>
      <w:r w:rsidR="007C2B24">
        <w:rPr>
          <w:noProof/>
        </w:rPr>
        <w:t>12</w:t>
      </w:r>
      <w:r w:rsidR="0084790A">
        <w:rPr>
          <w:noProof/>
        </w:rPr>
        <w:fldChar w:fldCharType="end"/>
      </w:r>
      <w:r>
        <w:t xml:space="preserve">. Une mesure </w:t>
      </w:r>
      <w:r w:rsidR="008B543F">
        <w:t xml:space="preserve">altimétrique </w:t>
      </w:r>
      <w:r>
        <w:t xml:space="preserve">régulière </w:t>
      </w:r>
      <w:r w:rsidR="00A443E9">
        <w:t xml:space="preserve">tous les 10 jours </w:t>
      </w:r>
      <w:r>
        <w:t xml:space="preserve">du niveau du </w:t>
      </w:r>
      <w:r w:rsidR="0022594A">
        <w:t>Rhône</w:t>
      </w:r>
      <w:r>
        <w:t xml:space="preserve"> (km 038).</w:t>
      </w:r>
      <w:r w:rsidR="008B543F">
        <w:t xml:space="preserve"> Les mesures sont </w:t>
      </w:r>
      <w:r w:rsidR="0022594A">
        <w:t>accompagnées</w:t>
      </w:r>
      <w:r w:rsidR="008B543F">
        <w:t xml:space="preserve"> d’un intervalle de confiance </w:t>
      </w:r>
      <w:r w:rsidR="0022594A">
        <w:t>dû</w:t>
      </w:r>
      <w:r w:rsidR="008B543F">
        <w:t xml:space="preserve"> </w:t>
      </w:r>
      <w:r w:rsidR="00004765">
        <w:t>à l’incertitude de l’instrumentation et des calculs.</w:t>
      </w:r>
    </w:p>
    <w:p w14:paraId="7A3873D4" w14:textId="62C0760A" w:rsidR="006000E8" w:rsidRDefault="006000E8" w:rsidP="006000E8"/>
    <w:p w14:paraId="0C7D3860" w14:textId="2E9A9195" w:rsidR="006000E8" w:rsidRDefault="006000E8" w:rsidP="006000E8">
      <w:pPr>
        <w:pStyle w:val="Titre2"/>
      </w:pPr>
      <w:bookmarkStart w:id="25" w:name="_Toc65426722"/>
      <w:r>
        <w:t>Utilisation des données SAR</w:t>
      </w:r>
      <w:bookmarkEnd w:id="25"/>
    </w:p>
    <w:p w14:paraId="64E4E89C" w14:textId="2B1FECB9" w:rsidR="00B24F94" w:rsidRDefault="00B24F94" w:rsidP="007228E6">
      <w:r>
        <w:t xml:space="preserve">L’altimétrie radar est </w:t>
      </w:r>
      <w:r w:rsidR="00016906">
        <w:t xml:space="preserve">simplement décrite dans document </w:t>
      </w:r>
      <w:sdt>
        <w:sdtPr>
          <w:rPr>
            <w:color w:val="000000"/>
          </w:rPr>
          <w:tag w:val="MENDELEY_CITATION_{&quot;citationID&quot;:&quot;MENDELEY_CITATION_312d384c-cf4d-4f82-8f06-2ddc22f60325&quot;,&quot;citationItems&quot;:[{&quot;id&quot;:&quot;6f7593fd-644a-369a-8cfb-960db066f6af&quot;,&quot;itemData&quot;:{&quot;type&quot;:&quot;article-journal&quot;,&quot;id&quot;:&quot;6f7593fd-644a-369a-8cfb-960db066f6af&quot;,&quot;title&quot;:&quot;Altimétrie pour l’hydrologie&quot;,&quot;author&quot;:[{&quot;family&quot;:&quot;AVISO&quot;,&quot;given&quot;:&quot;&quot;,&quot;parse-names&quot;:false,&quot;dropping-particle&quot;:&quot;&quot;,&quot;non-dropping-particle&quot;:&quot;&quot;}],&quot;accessed&quot;:{&quot;date-parts&quot;:[[2021,2,14]]},&quot;URL&quot;:&quot;https://www.aviso.altimetry.fr/fileadmin/documents/kiosque/education/Alti-hydro-modellers_fr.pdf&quot;,&quot;edition&quot;:&quot;CNES&quot;},&quot;isTemporary&quot;:false}],&quot;properties&quot;:{&quot;noteIndex&quot;:0},&quot;isEdited&quot;:false,&quot;manualOverride&quot;:{&quot;isManuallyOverriden&quot;:false,&quot;citeprocText&quot;:&quot;[2]&quot;,&quot;manualOverrideText&quot;:&quot;&quot;}}"/>
          <w:id w:val="-1716807770"/>
          <w:placeholder>
            <w:docPart w:val="DefaultPlaceholder_-1854013440"/>
          </w:placeholder>
        </w:sdtPr>
        <w:sdtContent>
          <w:r w:rsidR="00127AB3" w:rsidRPr="00127AB3">
            <w:rPr>
              <w:color w:val="000000"/>
            </w:rPr>
            <w:t>[8]</w:t>
          </w:r>
        </w:sdtContent>
      </w:sdt>
      <w:r w:rsidR="003375C4">
        <w:rPr>
          <w:color w:val="000000"/>
        </w:rPr>
        <w:t xml:space="preserve"> </w:t>
      </w:r>
      <w:r w:rsidR="00C8782F">
        <w:rPr>
          <w:color w:val="000000"/>
        </w:rPr>
        <w:t xml:space="preserve">créé pour la </w:t>
      </w:r>
      <w:r w:rsidR="00673E9E">
        <w:rPr>
          <w:color w:val="000000"/>
        </w:rPr>
        <w:t>plateforme</w:t>
      </w:r>
      <w:r w:rsidR="00C8782F">
        <w:rPr>
          <w:color w:val="000000"/>
        </w:rPr>
        <w:t xml:space="preserve"> Aviso.</w:t>
      </w:r>
    </w:p>
    <w:p w14:paraId="2AB6216C" w14:textId="77777777" w:rsidR="00B24F94" w:rsidRDefault="00B24F94" w:rsidP="007228E6"/>
    <w:p w14:paraId="238B2102" w14:textId="386CB7EE" w:rsidR="007228E6" w:rsidRDefault="009A5C7A" w:rsidP="007228E6">
      <w:r>
        <w:lastRenderedPageBreak/>
        <w:t>Le</w:t>
      </w:r>
      <w:r w:rsidR="007228E6">
        <w:t xml:space="preserve"> plus simple et bien plus pratique</w:t>
      </w:r>
      <w:r>
        <w:t xml:space="preserve"> devrait être</w:t>
      </w:r>
      <w:r w:rsidR="007228E6">
        <w:t xml:space="preserve"> d’utiliser l’altimètre SRAC de Sentinel</w:t>
      </w:r>
      <w:r w:rsidR="00B856B1">
        <w:t>-</w:t>
      </w:r>
      <w:r w:rsidR="007228E6">
        <w:t>3. Cet instrument donne directement des altitudes, mais à la verticale du satellite. Du coup on ne dispose d’information que si la trajectoire orbitale passe directement au-dessus du plan d’eau étudié. C’est possible par exemple pour le lac d’Annecy qui est assez grand</w:t>
      </w:r>
      <w:r w:rsidR="00643BCF">
        <w:t>. Par contre pour un petit lac, on n’a que très peu de chance d’avoir une trajectoire qui le survole.</w:t>
      </w:r>
      <w:r w:rsidR="00113399">
        <w:t xml:space="preserve"> En fait, cette plateforme est surtout utilisée pour l’océanographie.</w:t>
      </w:r>
      <w:r w:rsidR="0022176B">
        <w:t xml:space="preserve"> </w:t>
      </w:r>
      <w:r w:rsidR="00963935">
        <w:t>Le</w:t>
      </w:r>
      <w:r w:rsidR="00C00D92">
        <w:t>s</w:t>
      </w:r>
      <w:r w:rsidR="00963935">
        <w:t xml:space="preserve"> document</w:t>
      </w:r>
      <w:r w:rsidR="00C00D92">
        <w:t>s</w:t>
      </w:r>
      <w:r w:rsidR="00963935">
        <w:t xml:space="preserve"> </w:t>
      </w:r>
      <w:sdt>
        <w:sdtPr>
          <w:rPr>
            <w:color w:val="000000"/>
          </w:rPr>
          <w:tag w:val="MENDELEY_CITATION_{&quot;citationID&quot;:&quot;MENDELEY_CITATION_ca6aeffa-f570-410b-bfd4-83c06737c8de&quot;,&quot;citationItems&quot;:[{&quot;id&quot;:&quot;3dfce3f9-602e-3310-97ed-96c1c937ff46&quot;,&quot;itemData&quot;:{&quot;type&quot;:&quot;article-journal&quot;,&quot;id&quot;:&quot;3dfce3f9-602e-3310-97ed-96c1c937ff46&quot;,&quot;title&quot;:&quot;Preliminary results of ENVISAT RA-2-derived water levels validation over the Amazon basin Preliminary Results of ENVISAT RA-2 Derived Water Levels Validation over the Amazon Basin&quot;,&quot;author&quot;:[{&quot;family&quot;:&quot;Frappart&quot;,&quot;given&quot;:&quot;Frédéric&quot;,&quot;parse-names&quot;:false,&quot;dropping-particle&quot;:&quot;&quot;,&quot;non-dropping-particle&quot;:&quot;&quot;},{&quot;family&quot;:&quot;Calmant&quot;,&quot;given&quot;:&quot;Stéphane&quot;,&quot;parse-names&quot;:false,&quot;dropping-particle&quot;:&quot;&quot;,&quot;non-dropping-particle&quot;:&quot;&quot;},{&quot;family&quot;:&quot;Cauhopé&quot;,&quot;given&quot;:&quot;Mathilde&quot;,&quot;parse-names&quot;:false,&quot;dropping-particle&quot;:&quot;&quot;,&quot;non-dropping-particle&quot;:&quot;&quot;},{&quot;family&quot;:&quot;Seyler&quot;,&quot;given&quot;:&quot;F&quot;,&quot;parse-names&quot;:false,&quot;dropping-particle&quot;:&quot;&quot;,&quot;non-dropping-particle&quot;:&quot;&quot;},{&quot;family&quot;:&quot;Seyler&quot;,&quot;given&quot;:&quot;Frédérique&quot;,&quot;parse-names&quot;:false,&quot;dropping-particle&quot;:&quot;&quot;,&quot;non-dropping-particle&quot;:&quot;&quot;},{&quot;family&quot;:&quot;Cazenave&quot;,&quot;given&quot;:&quot;Anny&quot;,&quot;parse-names&quot;:false,&quot;dropping-particle&quot;:&quot;&quot;,&quot;non-dropping-particle&quot;:&quot;&quot;}],&quot;container-title&quot;:&quot;Remote Sensing of Environment&quot;,&quot;DOI&quot;:&quot;10.1016/j.rse.2005.10.027ï&quot;,&quot;URL&quot;:&quot;https://hal.archives-ouvertes.fr/hal-00280286&quot;,&quot;issued&quot;:{&quot;date-parts&quot;:[[2006]]},&quot;page&quot;:&quot;252-264&quot;,&quot;abstract&quot;:&quot;Since the launch of the ENVISAT satellite in 2002, the Radar Altimetry Mission provides systematic observations of the Earth topography. Among the different goals of the ENVISAT Mission, one directly concerns land hydrology : the monitoring of the water levels of lakes, wetlands and rivers. The ENVISAT Geophysical Data Records products contain, over different type of surfaces, altimeter ranges derived from four specialized algorithms or retrackers. However, none of the retrackers are intended to the processing of the radar echoes over continental waters. A validation study is necessary to assess the performances of the different ENVISAT-derived water levels to monitor inland waters. We have selected four test-zones over the Amazon basin to achieve this validation study. We compare first the performances of these retracking algorithms to deliver reliable water levels for land hydrology. Comparisons with in-situ gauge stations, showed that Ice-1 algorithm, based on * Manuscript 2 the Offset Centre Of Gravity technique, provides the more accurate water stages. Second, we examine the potentiality to combine water levels derived from different sensors (Topex/Poseidon, ERS-1&amp;2, GFO).&quot;,&quot;issue&quot;:&quot;2&quot;,&quot;volume&quot;:&quot;100&quot;},&quot;isTemporary&quot;:false},{&quot;id&quot;:&quot;3a5faf9e-c0f1-36f9-84e9-444376b4be54&quot;,&quot;itemData&quot;:{&quot;type&quot;:&quot;article-journal&quot;,&quot;id&quot;:&quot;3a5faf9e-c0f1-36f9-84e9-444376b4be54&quot;,&quot;title&quot;:&quot;Envisat radar altimetry measurements of water level in a semi-arid river with complex morphology: The lower save, Southern Africa&quot;,&quot;author&quot;:[{&quot;family&quot;:&quot;Lopes&quot;,&quot;given&quot;:&quot;Luiz Guerreiro&quot;,&quot;parse-names&quot;:false,&quot;dropping-particle&quot;:&quot;&quot;,&quot;non-dropping-particle&quot;:&quot;&quot;}],&quot;container-title&quot;:&quot;International Journal of Emerging Trends in Engineering Research&quot;,&quot;DOI&quot;:&quot;10.30534/ijeter/2020/05812020&quot;,&quot;ISSN&quot;:&quot;23473983&quot;,&quot;issued&quot;:{&quot;date-parts&quot;:[[2020]]},&quot;page&quot;:&quot;23-30&quot;,&quot;abstract&quot;:&quot;Although there are numerous studies on water level changes in large rivers using satellite radar altimetry, there is no altimetry-based published study with specific focus on rivers of semi-arid areas smaller in width and with braided or wandering reaches. Taltimetry to measure water level fluctuations in a river with such characteristics. The lower Save River, a heavily silted river in Southern Africa with a dominant braided pattern, was chosen for this study. The presence of multiple narrow and shallow channels in many sections of the lower Save and the existence of sandbanks, channel bars and small islets represent additional challenges for the processing of altimetry water level measurements. High sampling rate radar altimeter data from the Envisat 35-day exact repeat mission (June 2002 to October 2010) were used in this study. The obtained altimetric water level time series do exhibit a similar variation pattern and show a reasonably good agreement with the nearest river gauge data available, especially when the hydraulic characteristics are similar along the river stretch between both monitoring points and these are not too far apart, and when the return radar signals are not so contaminated by land features. Some of the results are comparable to those from other studies for large rivers, indicating that Envisat radar altimetry can be used to derive water levels for the lower Save, a semi-arid river with relatively small widths and complex channel morphologies.&quot;,&quot;issue&quot;:&quot;1&quot;,&quot;volume&quot;:&quot;8&quot;},&quot;isTemporary&quot;:false},{&quot;id&quot;:&quot;1391e0fe-f78b-3d74-9d90-221cfc798e2d&quot;,&quot;itemData&quot;:{&quot;type&quot;:&quot;article-journal&quot;,&quot;id&quot;:&quot;1391e0fe-f78b-3d74-9d90-221cfc798e2d&quot;,&quot;title&quot;:&quot;Produire des séries temporelles de hauteur d'eau des cours d'eau grâce à l'altimétrie radar satellitaire-une étude comparative&quot;,&quot;author&quot;:[{&quot;family&quot;:&quot;Roux&quot;,&quot;given&quot;:&quot;Emmanuel&quot;,&quot;parse-names&quot;:false,&quot;dropping-particle&quot;:&quot;&quot;,&quot;non-dropping-particle&quot;:&quot;&quot;},{&quot;family&quot;:&quot;Silva&quot;,&quot;given&quot;:&quot;Joecila Santos&quot;,&quot;parse-names&quot;:false,&quot;dropping-particle&quot;:&quot;&quot;,&quot;non-dropping-particle&quot;:&quot;da&quot;},{&quot;family&quot;:&quot;Getirana&quot;,&quot;given&quot;:&quot;Augusto Cesar Vieira&quot;,&quot;parse-names&quot;:false,&quot;dropping-particle&quot;:&quot;&quot;,&quot;non-dropping-particle&quot;:&quot;&quot;},{&quot;family&quot;:&quot;Bonnet&quot;,&quot;given&quot;:&quot;Marie Paule&quot;,&quot;parse-names&quot;:false,&quot;dropping-particle&quot;:&quot;&quot;,&quot;non-dropping-particle&quot;:&quot;&quot;},{&quot;family&quot;:&quot;Calmant&quot;,&quot;given&quot;:&quot;Stéphane&quot;,&quot;parse-names&quot;:false,&quot;dropping-particle&quot;:&quot;&quot;,&quot;non-dropping-particle&quot;:&quot;&quot;},{&quot;family&quot;:&quot;Martinez&quot;,&quot;given&quot;:&quot;Jean Michel&quot;,&quot;parse-names&quot;:false,&quot;dropping-particle&quot;:&quot;&quot;,&quot;non-dropping-particle&quot;:&quot;&quot;},{&quot;family&quot;:&quot;Seyler&quot;,&quot;given&quot;:&quot;Frédérique&quot;,&quot;parse-names&quot;:false,&quot;dropping-particle&quot;:&quot;&quot;,&quot;non-dropping-particle&quot;:&quot;&quot;}],&quot;container-title&quot;:&quot;Hydrological Sciences Journal&quot;,&quot;DOI&quot;:&quot;10.1080/02626660903529023&quot;,&quot;ISSN&quot;:&quot;02626667&quot;,&quot;issued&quot;:{&quot;date-parts&quot;:[[2010]]},&quot;page&quot;:&quot;104-120&quot;,&quot;abstract&quot;:&quot;Satellite radar altimetry is complementary to in situ limnimetric surveys as a means of estimating the water height of large rivers, lakes and flood plains. Production of water height time series by satellite radar altimetry technology requires first the selection of radar ground target locations corresponding to water body surfaces under study, i.e. the definition of \&quot;virtual limnimetric stations\&quot;. We propose to investigate qualitative and quantitative differences between three representative virtual station creation methodologies: (a) a fully manual method, (b) a semi-automatic method based on a land cover characterization that allows the water body surface under study to be located; and (c) an original fully automatic procedure that exploits a digital elevation model and an estimation of the river width. The results yielded by these three methods are comparable: maximum absolute magnitudes of water height differences being 0.46, 0.26 and 0.15 m for, respectively, 95, 90 and 80% of the water height values obtained. Moreover, more than 67% and 92% of time series jointly produced by the methods present root mean square differences lower than 20 and 50 cm, respectively. The results show that the fully automatic method developed herein provides as reliable results as the fully manual one. This opens the way to use of satellite radar altimetry for the generation of water height time series on a large scale, and considerably extends the applicability of satellite radar altimetry in hydrology. © 2010 IAHS Press.&quot;,&quot;issue&quot;:&quot;1&quot;,&quot;volume&quot;:&quot;55&quot;},&quot;isTemporary&quot;:false}],&quot;properties&quot;:{&quot;noteIndex&quot;:0},&quot;isEdited&quot;:false,&quot;manualOverride&quot;:{&quot;isManuallyOverriden&quot;:false,&quot;citeprocText&quot;:&quot;[2]–[4]&quot;,&quot;manualOverrideText&quot;:&quot;&quot;}}"/>
          <w:id w:val="-92166141"/>
          <w:placeholder>
            <w:docPart w:val="DefaultPlaceholder_-1854013440"/>
          </w:placeholder>
        </w:sdtPr>
        <w:sdtContent>
          <w:r w:rsidR="00127AB3" w:rsidRPr="00127AB3">
            <w:rPr>
              <w:color w:val="000000"/>
            </w:rPr>
            <w:t>[</w:t>
          </w:r>
          <w:proofErr w:type="gramStart"/>
          <w:r w:rsidR="00127AB3" w:rsidRPr="00127AB3">
            <w:rPr>
              <w:color w:val="000000"/>
            </w:rPr>
            <w:t>9]–</w:t>
          </w:r>
          <w:proofErr w:type="gramEnd"/>
          <w:r w:rsidR="00127AB3" w:rsidRPr="00127AB3">
            <w:rPr>
              <w:color w:val="000000"/>
            </w:rPr>
            <w:t>[11]</w:t>
          </w:r>
        </w:sdtContent>
      </w:sdt>
      <w:r w:rsidR="0048620F">
        <w:rPr>
          <w:color w:val="000000"/>
        </w:rPr>
        <w:t xml:space="preserve"> </w:t>
      </w:r>
      <w:r w:rsidR="00963935">
        <w:t>donne</w:t>
      </w:r>
      <w:r w:rsidR="00C00D92">
        <w:t>nt</w:t>
      </w:r>
      <w:r w:rsidR="00963935">
        <w:t xml:space="preserve"> </w:t>
      </w:r>
      <w:r w:rsidR="00C00D92">
        <w:t>des</w:t>
      </w:r>
      <w:r w:rsidR="0022176B">
        <w:t xml:space="preserve"> explication</w:t>
      </w:r>
      <w:r w:rsidR="00C00D92">
        <w:t>s</w:t>
      </w:r>
      <w:r w:rsidR="0022176B">
        <w:t xml:space="preserve"> </w:t>
      </w:r>
      <w:r w:rsidR="00C00D92">
        <w:t>sur les méthodes de calcul de</w:t>
      </w:r>
      <w:r w:rsidR="0022176B">
        <w:t xml:space="preserve"> mesures altimétriques </w:t>
      </w:r>
      <w:r w:rsidR="00963935">
        <w:t>radar est données pour le satellite ENVISAT .</w:t>
      </w:r>
    </w:p>
    <w:p w14:paraId="29700D65" w14:textId="77777777" w:rsidR="007228E6" w:rsidRPr="006000E8" w:rsidRDefault="007228E6" w:rsidP="007228E6"/>
    <w:p w14:paraId="7ACFCB61" w14:textId="380AAF09" w:rsidR="006000E8" w:rsidRDefault="006000E8" w:rsidP="006000E8">
      <w:r>
        <w:t>Pour pallier le manque de station virtuelles, il faut passer par des acquisitions directes.</w:t>
      </w:r>
    </w:p>
    <w:p w14:paraId="0C58A030" w14:textId="26DDEA7D" w:rsidR="006000E8" w:rsidRDefault="006000E8" w:rsidP="006000E8">
      <w:r>
        <w:t xml:space="preserve">Les données utiles pour l’interférométrie (calcul de changement d’altitude entre deux vues), on peut exploiter les données </w:t>
      </w:r>
      <w:r w:rsidR="00802BED">
        <w:t>Sentinel</w:t>
      </w:r>
      <w:r w:rsidR="00B856B1">
        <w:t>-</w:t>
      </w:r>
      <w:r w:rsidR="00802BED">
        <w:t>1 SLC_IW (</w:t>
      </w:r>
      <w:proofErr w:type="spellStart"/>
      <w:r w:rsidR="00802BED">
        <w:t>Slant</w:t>
      </w:r>
      <w:proofErr w:type="spellEnd"/>
      <w:r w:rsidR="00802BED">
        <w:t xml:space="preserve"> Range </w:t>
      </w:r>
      <w:proofErr w:type="spellStart"/>
      <w:r w:rsidR="00802BED">
        <w:t>Interferometry</w:t>
      </w:r>
      <w:proofErr w:type="spellEnd"/>
      <w:r w:rsidR="00802BED">
        <w:t xml:space="preserve"> Wide) qui </w:t>
      </w:r>
      <w:r w:rsidR="00900F1A">
        <w:t>permet de travailler sur des bandes d’acquisition de 250</w:t>
      </w:r>
      <w:r w:rsidR="001B7EC0">
        <w:t xml:space="preserve"> </w:t>
      </w:r>
      <w:r w:rsidR="00900F1A">
        <w:t>km de large par pixel</w:t>
      </w:r>
      <w:r w:rsidR="001B7EC0">
        <w:t>s</w:t>
      </w:r>
      <w:r w:rsidR="00900F1A">
        <w:t xml:space="preserve"> d’une résolution de 5 x 20</w:t>
      </w:r>
      <w:r w:rsidR="001B7EC0">
        <w:t xml:space="preserve"> </w:t>
      </w:r>
      <w:r w:rsidR="00900F1A">
        <w:t>m</w:t>
      </w:r>
      <w:r w:rsidR="001B7EC0">
        <w:t>.</w:t>
      </w:r>
      <w:r w:rsidR="00113399">
        <w:t xml:space="preserve"> </w:t>
      </w:r>
      <w:r w:rsidR="00B856B1">
        <w:t>Cela permet d’</w:t>
      </w:r>
      <w:r w:rsidR="00237A03">
        <w:t>exploiter</w:t>
      </w:r>
      <w:r w:rsidR="00113399">
        <w:t xml:space="preserve"> les informations radar </w:t>
      </w:r>
      <w:r w:rsidR="00237A03">
        <w:t>en valeur complexes, donc avec la phase permettant d’estimer les distances</w:t>
      </w:r>
      <w:r w:rsidR="00B856B1">
        <w:t xml:space="preserve"> et de comparer les élévations d’une acquisition à l’autre (interférométrie</w:t>
      </w:r>
      <w:r w:rsidR="008011E3">
        <w:t xml:space="preserve"> </w:t>
      </w:r>
      <w:sdt>
        <w:sdtPr>
          <w:rPr>
            <w:color w:val="000000"/>
          </w:rPr>
          <w:tag w:val="MENDELEY_CITATION_{&quot;citationID&quot;:&quot;MENDELEY_CITATION_f96c12f2-6153-4992-b00e-a0d7dead37e8&quot;,&quot;citationItems&quot;:[{&quot;id&quot;:&quot;de9bd9fb-7ae5-3b70-b120-31e67978b6a0&quot;,&quot;itemData&quot;:{&quot;type&quot;:&quot;report&quot;,&quot;id&quot;:&quot;de9bd9fb-7ae5-3b70-b120-31e67978b6a0&quot;,&quot;title&quot;:&quot;TOPS Interferometry Tutorial&quot;,&quot;author&quot;:[{&quot;family&quot;:&quot;Braun&quot;,&quot;given&quot;:&quot;Andreas&quot;,&quot;parse-names&quot;:false,&quot;dropping-particle&quot;:&quot;&quot;,&quot;non-dropping-particle&quot;:&quot;&quot;},{&quot;family&quot;:&quot;Veci&quot;,&quot;given&quot;:&quot;Luis&quot;,&quot;parse-names&quot;:false,&quot;dropping-particle&quot;:&quot;&quot;,&quot;non-dropping-particle&quot;:&quot;&quot;}],&quot;container-title&quot;:&quot;Array Systems. Available online: http://step. esa. int/docs/tutorials/S1TBX% 20TOPSAR% 20Interferometry% 20with% 20Sentinel-1% 20Tutorial_v2. pdf (accessed February 2020)&quot;,&quot;issued&quot;:{&quot;date-parts&quot;:[[2020]]},&quot;number-of-pages&quot;:&quot;1-25&quot;,&quot;issue&quot;:&quot;May 2015&quot;},&quot;isTemporary&quot;:false}],&quot;properties&quot;:{&quot;noteIndex&quot;:0},&quot;isEdited&quot;:false,&quot;manualOverride&quot;:{&quot;isManuallyOverriden&quot;:false,&quot;citeprocText&quot;:&quot;[6]&quot;,&quot;manualOverrideText&quot;:&quot;&quot;}}"/>
          <w:id w:val="1136912650"/>
          <w:placeholder>
            <w:docPart w:val="DefaultPlaceholder_-1854013440"/>
          </w:placeholder>
        </w:sdtPr>
        <w:sdtContent>
          <w:r w:rsidR="00127AB3" w:rsidRPr="00127AB3">
            <w:rPr>
              <w:color w:val="000000"/>
            </w:rPr>
            <w:t>[12]</w:t>
          </w:r>
        </w:sdtContent>
      </w:sdt>
      <w:r w:rsidR="00B856B1">
        <w:t xml:space="preserve">). Par contre ces données sont assez brutes et nécessitent un prétraitement important qui </w:t>
      </w:r>
      <w:r w:rsidR="00CA775E">
        <w:t>impose</w:t>
      </w:r>
      <w:r w:rsidR="00B856B1">
        <w:t xml:space="preserve"> </w:t>
      </w:r>
      <w:r w:rsidR="00CA775E">
        <w:t>l’acquisition de compétences dans la manipulation de l’outil SNAP et des commandes GCAL.</w:t>
      </w:r>
    </w:p>
    <w:p w14:paraId="0ABAAF40" w14:textId="77777777" w:rsidR="0082430C" w:rsidRDefault="0082430C" w:rsidP="006000E8"/>
    <w:p w14:paraId="7FF35C8F" w14:textId="3410B427" w:rsidR="001B7EC0" w:rsidRDefault="0082430C" w:rsidP="006000E8">
      <w:r>
        <w:t xml:space="preserve">Une autre solution consiste à utiliser les données déjà </w:t>
      </w:r>
      <w:r w:rsidR="005D6E27">
        <w:t>prétraitées</w:t>
      </w:r>
      <w:r>
        <w:t xml:space="preserve"> de type GRD (Ground </w:t>
      </w:r>
      <w:r w:rsidR="001F6996">
        <w:t xml:space="preserve">Range </w:t>
      </w:r>
      <w:proofErr w:type="spellStart"/>
      <w:r w:rsidR="001F6996">
        <w:t>Detected</w:t>
      </w:r>
      <w:proofErr w:type="spellEnd"/>
      <w:r w:rsidR="001F6996">
        <w:t>), dont on dispose assez fréquemment</w:t>
      </w:r>
      <w:r w:rsidR="005D6E27">
        <w:t xml:space="preserve"> avec </w:t>
      </w:r>
      <w:r w:rsidR="001F6996">
        <w:t xml:space="preserve">environ </w:t>
      </w:r>
      <w:r w:rsidR="00863042">
        <w:t>un passage tous les 6 jours et plusieurs images successives</w:t>
      </w:r>
      <w:r w:rsidR="001F6996">
        <w:t xml:space="preserve"> </w:t>
      </w:r>
      <w:r w:rsidR="005D6E27">
        <w:t xml:space="preserve">par </w:t>
      </w:r>
      <w:r w:rsidR="00863042">
        <w:t>orbite</w:t>
      </w:r>
      <w:r w:rsidR="001F6996">
        <w:t>.</w:t>
      </w:r>
      <w:r w:rsidR="008B7035">
        <w:t xml:space="preserve"> L’idée serait </w:t>
      </w:r>
      <w:r w:rsidR="00787CF6">
        <w:t>de calibrer une mesure à partir de données connues</w:t>
      </w:r>
      <w:r w:rsidR="00FE5FEC">
        <w:t xml:space="preserve"> depuis les diverses informations extraites de chaque image.</w:t>
      </w:r>
    </w:p>
    <w:p w14:paraId="15A20792" w14:textId="040936E5" w:rsidR="007F1FCE" w:rsidRDefault="007F1FCE" w:rsidP="006000E8"/>
    <w:p w14:paraId="708BB446" w14:textId="41859613" w:rsidR="007F1FCE" w:rsidRDefault="007F1FCE" w:rsidP="006000E8">
      <w:pPr>
        <w:rPr>
          <w:color w:val="000000"/>
        </w:rPr>
      </w:pPr>
      <w:r>
        <w:t xml:space="preserve">Le détail des données issues de Sentinel-1 est </w:t>
      </w:r>
      <w:r w:rsidR="000957EC">
        <w:t>décrit dans le document de référence</w:t>
      </w:r>
      <w:r w:rsidR="007B4C11">
        <w:t xml:space="preserve"> </w:t>
      </w:r>
      <w:sdt>
        <w:sdtPr>
          <w:rPr>
            <w:color w:val="000000"/>
          </w:rPr>
          <w:tag w:val="MENDELEY_CITATION_{&quot;citationID&quot;:&quot;MENDELEY_CITATION_2ee1f4a5-e7b4-4c0e-af21-68a4c426cc9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2]&quot;,&quot;manualOverrideText&quot;:&quot;&quot;}}"/>
          <w:id w:val="-1668090198"/>
          <w:placeholder>
            <w:docPart w:val="DefaultPlaceholder_-1854013440"/>
          </w:placeholder>
        </w:sdtPr>
        <w:sdtContent>
          <w:r w:rsidR="00127AB3" w:rsidRPr="00127AB3">
            <w:rPr>
              <w:color w:val="000000"/>
            </w:rPr>
            <w:t>[13]</w:t>
          </w:r>
        </w:sdtContent>
      </w:sdt>
      <w:r w:rsidR="00343B00">
        <w:rPr>
          <w:color w:val="000000"/>
        </w:rPr>
        <w:t>.</w:t>
      </w:r>
    </w:p>
    <w:p w14:paraId="35978386" w14:textId="77777777" w:rsidR="00634333" w:rsidRDefault="00634333" w:rsidP="006000E8"/>
    <w:p w14:paraId="073BE20D" w14:textId="78A9753A" w:rsidR="00D87CAC" w:rsidRDefault="00D87CAC" w:rsidP="00D87CAC">
      <w:pPr>
        <w:pStyle w:val="Titre1"/>
      </w:pPr>
      <w:bookmarkStart w:id="26" w:name="_Toc65426723"/>
      <w:r>
        <w:t>Perspectives</w:t>
      </w:r>
      <w:bookmarkEnd w:id="26"/>
    </w:p>
    <w:p w14:paraId="180324DD" w14:textId="59EBA830" w:rsidR="00D87CAC" w:rsidRDefault="00D87CAC" w:rsidP="00D87CAC">
      <w:r>
        <w:t xml:space="preserve">Ce premier rapport est un état de l’art. On a montré qu’il était assez facile d’avoir des informations sur la végétation ou le niveau des lacs à partir de portails </w:t>
      </w:r>
      <w:r w:rsidR="00716B5D">
        <w:t xml:space="preserve">offrant des calculs de haut niveau. </w:t>
      </w:r>
    </w:p>
    <w:p w14:paraId="40A01B72" w14:textId="5949AE5E" w:rsidR="00E22C4E" w:rsidRDefault="00E22C4E" w:rsidP="00D87CAC"/>
    <w:p w14:paraId="7AB330B3" w14:textId="2B3CDB11" w:rsidR="00E22C4E" w:rsidRDefault="00E22C4E" w:rsidP="00D87CAC">
      <w:r>
        <w:t xml:space="preserve">L’élément important est que l’on a repéré des techniques possibles utilisant les captures polarisées de Sentinel-1. </w:t>
      </w:r>
      <w:r w:rsidR="00B21E79">
        <w:t>Un résultat semble abordable mais nécessite du temps de travail principalement pour la mise en œuvre d’une récupération d’images</w:t>
      </w:r>
      <w:r w:rsidR="00F32760">
        <w:t xml:space="preserve"> successives de sites répertoriés et le calibrage d’un traitement.</w:t>
      </w:r>
    </w:p>
    <w:p w14:paraId="58ACED99" w14:textId="50D4B86F" w:rsidR="00F32760" w:rsidRPr="00D87CAC" w:rsidRDefault="00F32760" w:rsidP="00D87CAC">
      <w:r>
        <w:t xml:space="preserve">Pour ce calibrage je préconise l’utilisation d’outils modernes de </w:t>
      </w:r>
      <w:proofErr w:type="spellStart"/>
      <w:r>
        <w:t>machine-learning</w:t>
      </w:r>
      <w:proofErr w:type="spellEnd"/>
      <w:r>
        <w:t xml:space="preserve"> qui permettront de faire des estimations plus précises à l’aide des données disponibles.</w:t>
      </w:r>
      <w:r w:rsidR="00E22A96">
        <w:t xml:space="preserve"> Une grosse difficulté étant liée à la correction des effets de l’atmosphère, paramétrer un réseau de neurone me semble assez malin.</w:t>
      </w:r>
    </w:p>
    <w:p w14:paraId="1FEE9EEC" w14:textId="30AFC508" w:rsidR="00D87CAC" w:rsidRDefault="00D87CAC" w:rsidP="00D87CAC"/>
    <w:p w14:paraId="044A0979" w14:textId="6471E6D6" w:rsidR="00634333" w:rsidRPr="00634333" w:rsidRDefault="00634333" w:rsidP="00634333">
      <w:pPr>
        <w:pStyle w:val="Titre2"/>
        <w:numPr>
          <w:ilvl w:val="0"/>
          <w:numId w:val="0"/>
        </w:numPr>
      </w:pPr>
      <w:r>
        <w:t>P</w:t>
      </w:r>
      <w:r w:rsidRPr="00634333">
        <w:t>ropositions envisageables pour la suite</w:t>
      </w:r>
    </w:p>
    <w:p w14:paraId="275A2945" w14:textId="77777777" w:rsidR="00634333" w:rsidRPr="00634333" w:rsidRDefault="00634333" w:rsidP="00634333">
      <w:r w:rsidRPr="00634333">
        <w:t>Sur la végétation</w:t>
      </w:r>
    </w:p>
    <w:p w14:paraId="48EE0C64" w14:textId="77777777" w:rsidR="00634333" w:rsidRPr="00634333" w:rsidRDefault="00634333" w:rsidP="00634333">
      <w:pPr>
        <w:numPr>
          <w:ilvl w:val="0"/>
          <w:numId w:val="30"/>
        </w:numPr>
      </w:pPr>
      <w:r w:rsidRPr="00634333">
        <w:t>Récupérer plus de données GLS pour estimer les indicateurs FCOVER, LAI et éventuellement NDVI sur des durées plus longues.</w:t>
      </w:r>
    </w:p>
    <w:p w14:paraId="6F5E2760" w14:textId="77777777" w:rsidR="00634333" w:rsidRPr="00634333" w:rsidRDefault="00634333" w:rsidP="00634333">
      <w:pPr>
        <w:numPr>
          <w:ilvl w:val="0"/>
          <w:numId w:val="30"/>
        </w:numPr>
      </w:pPr>
      <w:r w:rsidRPr="00634333">
        <w:t>Réaliser un traitement saisonnier pour éliminer les fluctuations annuelles.</w:t>
      </w:r>
    </w:p>
    <w:p w14:paraId="0A197FEB" w14:textId="77777777" w:rsidR="00634333" w:rsidRPr="00634333" w:rsidRDefault="00634333" w:rsidP="00634333">
      <w:pPr>
        <w:numPr>
          <w:ilvl w:val="0"/>
          <w:numId w:val="30"/>
        </w:numPr>
      </w:pPr>
      <w:r w:rsidRPr="00634333">
        <w:t>Réaliser ce travail sur toutes les mines suggérées et produire une mesure fiable du taux de déforestation.</w:t>
      </w:r>
    </w:p>
    <w:p w14:paraId="0F4D1F89" w14:textId="77777777" w:rsidR="00634333" w:rsidRPr="00634333" w:rsidRDefault="00634333" w:rsidP="00634333">
      <w:pPr>
        <w:numPr>
          <w:ilvl w:val="0"/>
          <w:numId w:val="30"/>
        </w:numPr>
      </w:pPr>
      <w:r w:rsidRPr="00634333">
        <w:lastRenderedPageBreak/>
        <w:t>Implémenter un indicateur RVI basé sur les mesures SAR polarisées.</w:t>
      </w:r>
    </w:p>
    <w:p w14:paraId="1CBF70FC" w14:textId="77777777" w:rsidR="00634333" w:rsidRPr="00634333" w:rsidRDefault="00634333" w:rsidP="00634333">
      <w:pPr>
        <w:numPr>
          <w:ilvl w:val="0"/>
          <w:numId w:val="30"/>
        </w:numPr>
      </w:pPr>
      <w:r w:rsidRPr="00634333">
        <w:t>Calibrer et tester un modèle neuronal d’estimation de la déforestation en utilisant les premières données.</w:t>
      </w:r>
    </w:p>
    <w:p w14:paraId="775E3F72" w14:textId="77777777" w:rsidR="00634333" w:rsidRPr="00634333" w:rsidRDefault="00634333" w:rsidP="00634333"/>
    <w:p w14:paraId="75B4F8B0" w14:textId="77777777" w:rsidR="00634333" w:rsidRPr="00634333" w:rsidRDefault="00634333" w:rsidP="00634333">
      <w:r w:rsidRPr="00634333">
        <w:t>Sur l’altimétrie des lacs</w:t>
      </w:r>
    </w:p>
    <w:p w14:paraId="3AB576F1" w14:textId="77777777" w:rsidR="00634333" w:rsidRPr="00634333" w:rsidRDefault="00634333" w:rsidP="00634333">
      <w:pPr>
        <w:numPr>
          <w:ilvl w:val="0"/>
          <w:numId w:val="31"/>
        </w:numPr>
      </w:pPr>
      <w:r w:rsidRPr="00634333">
        <w:t>Récupérer des données sur des lacs dont la mesure de niveau est connue à l’aide d’indications altimétriques (par exemple SRAR de Sentinel-3).</w:t>
      </w:r>
    </w:p>
    <w:p w14:paraId="5EA0D0E4" w14:textId="77777777" w:rsidR="00634333" w:rsidRPr="00634333" w:rsidRDefault="00634333" w:rsidP="00634333">
      <w:pPr>
        <w:numPr>
          <w:ilvl w:val="0"/>
          <w:numId w:val="31"/>
        </w:numPr>
      </w:pPr>
      <w:r w:rsidRPr="00634333">
        <w:t>Construire des indicateurs basés sur les mesures polarisées de Sentinel-1.</w:t>
      </w:r>
    </w:p>
    <w:p w14:paraId="62269534" w14:textId="36460436" w:rsidR="00634333" w:rsidRDefault="00634333" w:rsidP="007C2B24">
      <w:pPr>
        <w:pStyle w:val="Paragraphedeliste"/>
        <w:numPr>
          <w:ilvl w:val="0"/>
          <w:numId w:val="31"/>
        </w:numPr>
      </w:pPr>
      <w:r w:rsidRPr="00634333">
        <w:t>Calibrer un modèle neuronal à partir des données précédentes.</w:t>
      </w:r>
    </w:p>
    <w:p w14:paraId="371C5007" w14:textId="77777777" w:rsidR="00634333" w:rsidRPr="00D87CAC" w:rsidRDefault="00634333" w:rsidP="00634333"/>
    <w:p w14:paraId="0AAA8440" w14:textId="5436F029" w:rsidR="00DD45B3" w:rsidRPr="00B856B1" w:rsidRDefault="00DD45B3" w:rsidP="00FC444F">
      <w:pPr>
        <w:pStyle w:val="Bibliographie"/>
      </w:pPr>
      <w:bookmarkStart w:id="27" w:name="_Toc65426724"/>
      <w:r w:rsidRPr="00B856B1">
        <w:t>Références</w:t>
      </w:r>
      <w:bookmarkEnd w:id="27"/>
    </w:p>
    <w:sdt>
      <w:sdtPr>
        <w:rPr>
          <w:sz w:val="20"/>
          <w:szCs w:val="20"/>
        </w:rPr>
        <w:tag w:val="MENDELEY_BIBLIOGRAPHY"/>
        <w:id w:val="2029216755"/>
        <w:placeholder>
          <w:docPart w:val="DefaultPlaceholder_-1854013440"/>
        </w:placeholder>
      </w:sdtPr>
      <w:sdtContent>
        <w:p w14:paraId="2D224289" w14:textId="77777777" w:rsidR="00127AB3" w:rsidRPr="007C2B24" w:rsidRDefault="00127AB3" w:rsidP="007C2B24">
          <w:pPr>
            <w:autoSpaceDE w:val="0"/>
            <w:autoSpaceDN w:val="0"/>
            <w:ind w:hanging="640"/>
            <w:jc w:val="left"/>
            <w:divId w:val="1020936319"/>
            <w:rPr>
              <w:rFonts w:eastAsia="Times New Roman"/>
              <w:sz w:val="20"/>
              <w:szCs w:val="20"/>
              <w:lang w:val="en-US"/>
            </w:rPr>
          </w:pPr>
          <w:r w:rsidRPr="007C2B24">
            <w:rPr>
              <w:rFonts w:eastAsia="Times New Roman"/>
              <w:sz w:val="20"/>
              <w:szCs w:val="20"/>
            </w:rPr>
            <w:t xml:space="preserve">[1]        ESA, “Pas à pas - Accès aux données Sentinel-1.” </w:t>
          </w:r>
          <w:r w:rsidRPr="007C2B24">
            <w:rPr>
              <w:rFonts w:eastAsia="Times New Roman"/>
              <w:sz w:val="20"/>
              <w:szCs w:val="20"/>
              <w:lang w:val="en-US"/>
            </w:rPr>
            <w:t>[Online]. Available: https://www.un-spider.org/sites/default/files/Pas_à_pas.PDF.</w:t>
          </w:r>
        </w:p>
        <w:p w14:paraId="165F57A4" w14:textId="77777777" w:rsidR="00127AB3" w:rsidRPr="007C2B24" w:rsidRDefault="00127AB3" w:rsidP="007C2B24">
          <w:pPr>
            <w:autoSpaceDE w:val="0"/>
            <w:autoSpaceDN w:val="0"/>
            <w:ind w:hanging="640"/>
            <w:jc w:val="left"/>
            <w:divId w:val="1794639012"/>
            <w:rPr>
              <w:rFonts w:eastAsia="Times New Roman"/>
              <w:sz w:val="20"/>
              <w:szCs w:val="20"/>
            </w:rPr>
          </w:pPr>
          <w:r w:rsidRPr="007C2B24">
            <w:rPr>
              <w:rFonts w:eastAsia="Times New Roman"/>
              <w:sz w:val="20"/>
              <w:szCs w:val="20"/>
              <w:lang w:val="en-US"/>
            </w:rPr>
            <w:t xml:space="preserve">[2]        P. Vincent, M. </w:t>
          </w:r>
          <w:proofErr w:type="spellStart"/>
          <w:r w:rsidRPr="007C2B24">
            <w:rPr>
              <w:rFonts w:eastAsia="Times New Roman"/>
              <w:sz w:val="20"/>
              <w:szCs w:val="20"/>
              <w:lang w:val="en-US"/>
            </w:rPr>
            <w:t>Bourbigot</w:t>
          </w:r>
          <w:proofErr w:type="spellEnd"/>
          <w:r w:rsidRPr="007C2B24">
            <w:rPr>
              <w:rFonts w:eastAsia="Times New Roman"/>
              <w:sz w:val="20"/>
              <w:szCs w:val="20"/>
              <w:lang w:val="en-US"/>
            </w:rPr>
            <w:t xml:space="preserve">, H. Johnsen, and R. </w:t>
          </w:r>
          <w:proofErr w:type="spellStart"/>
          <w:r w:rsidRPr="007C2B24">
            <w:rPr>
              <w:rFonts w:eastAsia="Times New Roman"/>
              <w:sz w:val="20"/>
              <w:szCs w:val="20"/>
              <w:lang w:val="en-US"/>
            </w:rPr>
            <w:t>Piantanida</w:t>
          </w:r>
          <w:proofErr w:type="spellEnd"/>
          <w:r w:rsidRPr="007C2B24">
            <w:rPr>
              <w:rFonts w:eastAsia="Times New Roman"/>
              <w:sz w:val="20"/>
              <w:szCs w:val="20"/>
              <w:lang w:val="en-US"/>
            </w:rPr>
            <w:t xml:space="preserve">, “Sentinel-1 Product Specification,” 2020. </w:t>
          </w:r>
          <w:r w:rsidRPr="007C2B24">
            <w:rPr>
              <w:rFonts w:eastAsia="Times New Roman"/>
              <w:sz w:val="20"/>
              <w:szCs w:val="20"/>
            </w:rPr>
            <w:t xml:space="preserve">[Online]. </w:t>
          </w:r>
          <w:proofErr w:type="spellStart"/>
          <w:proofErr w:type="gramStart"/>
          <w:r w:rsidRPr="007C2B24">
            <w:rPr>
              <w:rFonts w:eastAsia="Times New Roman"/>
              <w:sz w:val="20"/>
              <w:szCs w:val="20"/>
            </w:rPr>
            <w:t>Available</w:t>
          </w:r>
          <w:proofErr w:type="spellEnd"/>
          <w:r w:rsidRPr="007C2B24">
            <w:rPr>
              <w:rFonts w:eastAsia="Times New Roman"/>
              <w:sz w:val="20"/>
              <w:szCs w:val="20"/>
            </w:rPr>
            <w:t>:</w:t>
          </w:r>
          <w:proofErr w:type="gramEnd"/>
          <w:r w:rsidRPr="007C2B24">
            <w:rPr>
              <w:rFonts w:eastAsia="Times New Roman"/>
              <w:sz w:val="20"/>
              <w:szCs w:val="20"/>
            </w:rPr>
            <w:t xml:space="preserve"> https://sentinel.esa.int/documents/247904/0/Sentinel-1-Product-Specification/49c514c3-1574-4d94-aae2-d8061a3baebd.</w:t>
          </w:r>
        </w:p>
        <w:p w14:paraId="62B1E832" w14:textId="77777777" w:rsidR="00127AB3" w:rsidRPr="007C2B24" w:rsidRDefault="00127AB3" w:rsidP="007C2B24">
          <w:pPr>
            <w:autoSpaceDE w:val="0"/>
            <w:autoSpaceDN w:val="0"/>
            <w:ind w:hanging="640"/>
            <w:jc w:val="left"/>
            <w:divId w:val="525287421"/>
            <w:rPr>
              <w:rFonts w:eastAsia="Times New Roman"/>
              <w:sz w:val="20"/>
              <w:szCs w:val="20"/>
            </w:rPr>
          </w:pPr>
          <w:r w:rsidRPr="007C2B24">
            <w:rPr>
              <w:rFonts w:eastAsia="Times New Roman"/>
              <w:sz w:val="20"/>
              <w:szCs w:val="20"/>
            </w:rPr>
            <w:t xml:space="preserve">[3]        H. </w:t>
          </w:r>
          <w:proofErr w:type="spellStart"/>
          <w:r w:rsidRPr="007C2B24">
            <w:rPr>
              <w:rFonts w:eastAsia="Times New Roman"/>
              <w:sz w:val="20"/>
              <w:szCs w:val="20"/>
            </w:rPr>
            <w:t>Talab</w:t>
          </w:r>
          <w:proofErr w:type="spellEnd"/>
          <w:r w:rsidRPr="007C2B24">
            <w:rPr>
              <w:rFonts w:eastAsia="Times New Roman"/>
              <w:sz w:val="20"/>
              <w:szCs w:val="20"/>
            </w:rPr>
            <w:t xml:space="preserve">, S. </w:t>
          </w:r>
          <w:proofErr w:type="spellStart"/>
          <w:r w:rsidRPr="007C2B24">
            <w:rPr>
              <w:rFonts w:eastAsia="Times New Roman"/>
              <w:sz w:val="20"/>
              <w:szCs w:val="20"/>
            </w:rPr>
            <w:t>Niculescu</w:t>
          </w:r>
          <w:proofErr w:type="spellEnd"/>
          <w:r w:rsidRPr="007C2B24">
            <w:rPr>
              <w:rFonts w:eastAsia="Times New Roman"/>
              <w:sz w:val="20"/>
              <w:szCs w:val="20"/>
            </w:rPr>
            <w:t xml:space="preserve">, V. </w:t>
          </w:r>
          <w:proofErr w:type="spellStart"/>
          <w:r w:rsidRPr="007C2B24">
            <w:rPr>
              <w:rFonts w:eastAsia="Times New Roman"/>
              <w:sz w:val="20"/>
              <w:szCs w:val="20"/>
            </w:rPr>
            <w:t>Sellin</w:t>
          </w:r>
          <w:proofErr w:type="spellEnd"/>
          <w:r w:rsidRPr="007C2B24">
            <w:rPr>
              <w:rFonts w:eastAsia="Times New Roman"/>
              <w:sz w:val="20"/>
              <w:szCs w:val="20"/>
            </w:rPr>
            <w:t xml:space="preserve">, and C. </w:t>
          </w:r>
          <w:proofErr w:type="spellStart"/>
          <w:r w:rsidRPr="007C2B24">
            <w:rPr>
              <w:rFonts w:eastAsia="Times New Roman"/>
              <w:sz w:val="20"/>
              <w:szCs w:val="20"/>
            </w:rPr>
            <w:t>Bougault</w:t>
          </w:r>
          <w:proofErr w:type="spellEnd"/>
          <w:r w:rsidRPr="007C2B24">
            <w:rPr>
              <w:rFonts w:eastAsia="Times New Roman"/>
              <w:sz w:val="20"/>
              <w:szCs w:val="20"/>
            </w:rPr>
            <w:t xml:space="preserve">, “Contribution de la nouvelle série d’images Sentinel-1 pour le suivi de la végétation côtière dans le Pays de Brest,” </w:t>
          </w:r>
          <w:r w:rsidRPr="007C2B24">
            <w:rPr>
              <w:rFonts w:eastAsia="Times New Roman"/>
              <w:i/>
              <w:iCs/>
              <w:sz w:val="20"/>
              <w:szCs w:val="20"/>
            </w:rPr>
            <w:t xml:space="preserve">Spatial </w:t>
          </w:r>
          <w:proofErr w:type="spellStart"/>
          <w:r w:rsidRPr="007C2B24">
            <w:rPr>
              <w:rFonts w:eastAsia="Times New Roman"/>
              <w:i/>
              <w:iCs/>
              <w:sz w:val="20"/>
              <w:szCs w:val="20"/>
            </w:rPr>
            <w:t>Analysis</w:t>
          </w:r>
          <w:proofErr w:type="spellEnd"/>
          <w:r w:rsidRPr="007C2B24">
            <w:rPr>
              <w:rFonts w:eastAsia="Times New Roman"/>
              <w:i/>
              <w:iCs/>
              <w:sz w:val="20"/>
              <w:szCs w:val="20"/>
            </w:rPr>
            <w:t xml:space="preserve"> and </w:t>
          </w:r>
          <w:proofErr w:type="spellStart"/>
          <w:r w:rsidRPr="007C2B24">
            <w:rPr>
              <w:rFonts w:eastAsia="Times New Roman"/>
              <w:i/>
              <w:iCs/>
              <w:sz w:val="20"/>
              <w:szCs w:val="20"/>
            </w:rPr>
            <w:t>GEOmatics</w:t>
          </w:r>
          <w:proofErr w:type="spellEnd"/>
          <w:r w:rsidRPr="007C2B24">
            <w:rPr>
              <w:rFonts w:eastAsia="Times New Roman"/>
              <w:sz w:val="20"/>
              <w:szCs w:val="20"/>
            </w:rPr>
            <w:t xml:space="preserve">, p. 16, 2017, [Online]. </w:t>
          </w:r>
          <w:proofErr w:type="spellStart"/>
          <w:proofErr w:type="gramStart"/>
          <w:r w:rsidRPr="007C2B24">
            <w:rPr>
              <w:rFonts w:eastAsia="Times New Roman"/>
              <w:sz w:val="20"/>
              <w:szCs w:val="20"/>
            </w:rPr>
            <w:t>Available</w:t>
          </w:r>
          <w:proofErr w:type="spellEnd"/>
          <w:r w:rsidRPr="007C2B24">
            <w:rPr>
              <w:rFonts w:eastAsia="Times New Roman"/>
              <w:sz w:val="20"/>
              <w:szCs w:val="20"/>
            </w:rPr>
            <w:t>:</w:t>
          </w:r>
          <w:proofErr w:type="gramEnd"/>
          <w:r w:rsidRPr="007C2B24">
            <w:rPr>
              <w:rFonts w:eastAsia="Times New Roman"/>
              <w:sz w:val="20"/>
              <w:szCs w:val="20"/>
            </w:rPr>
            <w:t xml:space="preserve"> https://hal.archives-ouvertes.fr/hal-01650671.</w:t>
          </w:r>
        </w:p>
        <w:p w14:paraId="5E25BA27" w14:textId="77777777" w:rsidR="00127AB3" w:rsidRPr="007C2B24" w:rsidRDefault="00127AB3" w:rsidP="007C2B24">
          <w:pPr>
            <w:autoSpaceDE w:val="0"/>
            <w:autoSpaceDN w:val="0"/>
            <w:ind w:hanging="640"/>
            <w:jc w:val="left"/>
            <w:divId w:val="1874921509"/>
            <w:rPr>
              <w:rFonts w:eastAsia="Times New Roman"/>
              <w:sz w:val="20"/>
              <w:szCs w:val="20"/>
            </w:rPr>
          </w:pPr>
          <w:r w:rsidRPr="007C2B24">
            <w:rPr>
              <w:rFonts w:eastAsia="Times New Roman"/>
              <w:sz w:val="20"/>
              <w:szCs w:val="20"/>
            </w:rPr>
            <w:t xml:space="preserve">[4]        F. P-L </w:t>
          </w:r>
          <w:r w:rsidRPr="007C2B24">
            <w:rPr>
              <w:rFonts w:eastAsia="Times New Roman"/>
              <w:i/>
              <w:iCs/>
              <w:sz w:val="20"/>
              <w:szCs w:val="20"/>
            </w:rPr>
            <w:t>et al.</w:t>
          </w:r>
          <w:r w:rsidRPr="007C2B24">
            <w:rPr>
              <w:rFonts w:eastAsia="Times New Roman"/>
              <w:sz w:val="20"/>
              <w:szCs w:val="20"/>
            </w:rPr>
            <w:t xml:space="preserve">, “Apport des données Sentinel-1 pour le suivi saisonnier de la végétation,” 2017, [Online]. </w:t>
          </w:r>
          <w:proofErr w:type="spellStart"/>
          <w:proofErr w:type="gramStart"/>
          <w:r w:rsidRPr="007C2B24">
            <w:rPr>
              <w:rFonts w:eastAsia="Times New Roman"/>
              <w:sz w:val="20"/>
              <w:szCs w:val="20"/>
            </w:rPr>
            <w:t>Available</w:t>
          </w:r>
          <w:proofErr w:type="spellEnd"/>
          <w:r w:rsidRPr="007C2B24">
            <w:rPr>
              <w:rFonts w:eastAsia="Times New Roman"/>
              <w:sz w:val="20"/>
              <w:szCs w:val="20"/>
            </w:rPr>
            <w:t>:</w:t>
          </w:r>
          <w:proofErr w:type="gramEnd"/>
          <w:r w:rsidRPr="007C2B24">
            <w:rPr>
              <w:rFonts w:eastAsia="Times New Roman"/>
              <w:sz w:val="20"/>
              <w:szCs w:val="20"/>
            </w:rPr>
            <w:t xml:space="preserve"> https://www.researchgate.net/publication/317690737_Apport_des_donnees_Sentinel-1_pour_le_suivi_saisonnier_de_la_vegetation.</w:t>
          </w:r>
        </w:p>
        <w:p w14:paraId="68634AE6" w14:textId="77777777" w:rsidR="00127AB3" w:rsidRPr="007C2B24" w:rsidRDefault="00127AB3" w:rsidP="007C2B24">
          <w:pPr>
            <w:autoSpaceDE w:val="0"/>
            <w:autoSpaceDN w:val="0"/>
            <w:ind w:hanging="640"/>
            <w:jc w:val="left"/>
            <w:divId w:val="200361829"/>
            <w:rPr>
              <w:rFonts w:eastAsia="Times New Roman"/>
              <w:sz w:val="20"/>
              <w:szCs w:val="20"/>
            </w:rPr>
          </w:pPr>
          <w:r w:rsidRPr="007C2B24">
            <w:rPr>
              <w:rFonts w:eastAsia="Times New Roman"/>
              <w:sz w:val="20"/>
              <w:szCs w:val="20"/>
            </w:rPr>
            <w:t xml:space="preserve">[5]        F. FRAPPART </w:t>
          </w:r>
          <w:r w:rsidRPr="007C2B24">
            <w:rPr>
              <w:rFonts w:eastAsia="Times New Roman"/>
              <w:i/>
              <w:iCs/>
              <w:sz w:val="20"/>
              <w:szCs w:val="20"/>
            </w:rPr>
            <w:t>et al.</w:t>
          </w:r>
          <w:r w:rsidRPr="007C2B24">
            <w:rPr>
              <w:rFonts w:eastAsia="Times New Roman"/>
              <w:sz w:val="20"/>
              <w:szCs w:val="20"/>
            </w:rPr>
            <w:t xml:space="preserve">, “Estimation des volumes d’eau contenus dans les lacs de faible superficie par télédétection multi-satellitaire et mesures in situ : exemple du lac la Bure,” in </w:t>
          </w:r>
          <w:proofErr w:type="spellStart"/>
          <w:r w:rsidRPr="007C2B24">
            <w:rPr>
              <w:rFonts w:eastAsia="Times New Roman"/>
              <w:i/>
              <w:iCs/>
              <w:sz w:val="20"/>
              <w:szCs w:val="20"/>
            </w:rPr>
            <w:t>XIIIèmes</w:t>
          </w:r>
          <w:proofErr w:type="spellEnd"/>
          <w:r w:rsidRPr="007C2B24">
            <w:rPr>
              <w:rFonts w:eastAsia="Times New Roman"/>
              <w:i/>
              <w:iCs/>
              <w:sz w:val="20"/>
              <w:szCs w:val="20"/>
            </w:rPr>
            <w:t xml:space="preserve"> Journées Nationales Génie Côtier – Génie Civil</w:t>
          </w:r>
          <w:r w:rsidRPr="007C2B24">
            <w:rPr>
              <w:rFonts w:eastAsia="Times New Roman"/>
              <w:sz w:val="20"/>
              <w:szCs w:val="20"/>
            </w:rPr>
            <w:t xml:space="preserve">, 2014, pp. 573–582, </w:t>
          </w:r>
          <w:proofErr w:type="spellStart"/>
          <w:proofErr w:type="gramStart"/>
          <w:r w:rsidRPr="007C2B24">
            <w:rPr>
              <w:rFonts w:eastAsia="Times New Roman"/>
              <w:sz w:val="20"/>
              <w:szCs w:val="20"/>
            </w:rPr>
            <w:t>doi</w:t>
          </w:r>
          <w:proofErr w:type="spellEnd"/>
          <w:r w:rsidRPr="007C2B24">
            <w:rPr>
              <w:rFonts w:eastAsia="Times New Roman"/>
              <w:sz w:val="20"/>
              <w:szCs w:val="20"/>
            </w:rPr>
            <w:t>:</w:t>
          </w:r>
          <w:proofErr w:type="gramEnd"/>
          <w:r w:rsidRPr="007C2B24">
            <w:rPr>
              <w:rFonts w:eastAsia="Times New Roman"/>
              <w:sz w:val="20"/>
              <w:szCs w:val="20"/>
            </w:rPr>
            <w:t xml:space="preserve"> 10.5150/jngcgc.2014.063.</w:t>
          </w:r>
        </w:p>
        <w:p w14:paraId="443D4680" w14:textId="77777777" w:rsidR="00127AB3" w:rsidRPr="007C2B24" w:rsidRDefault="00127AB3" w:rsidP="007C2B24">
          <w:pPr>
            <w:autoSpaceDE w:val="0"/>
            <w:autoSpaceDN w:val="0"/>
            <w:ind w:hanging="640"/>
            <w:jc w:val="left"/>
            <w:divId w:val="453792216"/>
            <w:rPr>
              <w:rFonts w:eastAsia="Times New Roman"/>
              <w:sz w:val="20"/>
              <w:szCs w:val="20"/>
            </w:rPr>
          </w:pPr>
          <w:r w:rsidRPr="007C2B24">
            <w:rPr>
              <w:rFonts w:eastAsia="Times New Roman"/>
              <w:sz w:val="20"/>
              <w:szCs w:val="20"/>
            </w:rPr>
            <w:t>[6]        </w:t>
          </w:r>
          <w:proofErr w:type="spellStart"/>
          <w:r w:rsidRPr="007C2B24">
            <w:rPr>
              <w:rFonts w:eastAsia="Times New Roman"/>
              <w:sz w:val="20"/>
              <w:szCs w:val="20"/>
            </w:rPr>
            <w:t>Bercher</w:t>
          </w:r>
          <w:proofErr w:type="spellEnd"/>
          <w:r w:rsidRPr="007C2B24">
            <w:rPr>
              <w:rFonts w:eastAsia="Times New Roman"/>
              <w:sz w:val="20"/>
              <w:szCs w:val="20"/>
            </w:rPr>
            <w:t xml:space="preserve"> N., “Précision de l’altimétrie satellitaire radar sur les cours d’eau : développement d’une méthode standard de quantification de la qualité des produits </w:t>
          </w:r>
          <w:proofErr w:type="spellStart"/>
          <w:r w:rsidRPr="007C2B24">
            <w:rPr>
              <w:rFonts w:eastAsia="Times New Roman"/>
              <w:sz w:val="20"/>
              <w:szCs w:val="20"/>
            </w:rPr>
            <w:t>alti</w:t>
          </w:r>
          <w:proofErr w:type="spellEnd"/>
          <w:r w:rsidRPr="007C2B24">
            <w:rPr>
              <w:rFonts w:eastAsia="Times New Roman"/>
              <w:sz w:val="20"/>
              <w:szCs w:val="20"/>
            </w:rPr>
            <w:t>-hydrologiques et applications,” 2008.</w:t>
          </w:r>
        </w:p>
        <w:p w14:paraId="7DC67A62" w14:textId="77777777" w:rsidR="00127AB3" w:rsidRPr="007C2B24" w:rsidRDefault="00127AB3" w:rsidP="007C2B24">
          <w:pPr>
            <w:autoSpaceDE w:val="0"/>
            <w:autoSpaceDN w:val="0"/>
            <w:ind w:hanging="640"/>
            <w:jc w:val="left"/>
            <w:divId w:val="2115399845"/>
            <w:rPr>
              <w:rFonts w:eastAsia="Times New Roman"/>
              <w:sz w:val="20"/>
              <w:szCs w:val="20"/>
            </w:rPr>
          </w:pPr>
          <w:r w:rsidRPr="007C2B24">
            <w:rPr>
              <w:rFonts w:eastAsia="Times New Roman"/>
              <w:sz w:val="20"/>
              <w:szCs w:val="20"/>
              <w:lang w:val="en-US"/>
            </w:rPr>
            <w:t xml:space="preserve">[7]        P. U. Manual, “Water Bodies,” 2020. </w:t>
          </w:r>
          <w:r w:rsidRPr="007C2B24">
            <w:rPr>
              <w:rFonts w:eastAsia="Times New Roman"/>
              <w:sz w:val="20"/>
              <w:szCs w:val="20"/>
            </w:rPr>
            <w:t xml:space="preserve">[Online]. </w:t>
          </w:r>
          <w:proofErr w:type="spellStart"/>
          <w:proofErr w:type="gramStart"/>
          <w:r w:rsidRPr="007C2B24">
            <w:rPr>
              <w:rFonts w:eastAsia="Times New Roman"/>
              <w:sz w:val="20"/>
              <w:szCs w:val="20"/>
            </w:rPr>
            <w:t>Available</w:t>
          </w:r>
          <w:proofErr w:type="spellEnd"/>
          <w:r w:rsidRPr="007C2B24">
            <w:rPr>
              <w:rFonts w:eastAsia="Times New Roman"/>
              <w:sz w:val="20"/>
              <w:szCs w:val="20"/>
            </w:rPr>
            <w:t>:</w:t>
          </w:r>
          <w:proofErr w:type="gramEnd"/>
          <w:r w:rsidRPr="007C2B24">
            <w:rPr>
              <w:rFonts w:eastAsia="Times New Roman"/>
              <w:sz w:val="20"/>
              <w:szCs w:val="20"/>
            </w:rPr>
            <w:t xml:space="preserve"> https://land.copernicus.eu/global/sites/cgls.vito.be/files/products/CGLOPS2_PUM_WB100m_V1_I1.00.pdf.</w:t>
          </w:r>
        </w:p>
        <w:p w14:paraId="4251F24B" w14:textId="77777777" w:rsidR="00127AB3" w:rsidRPr="007C2B24" w:rsidRDefault="00127AB3" w:rsidP="007C2B24">
          <w:pPr>
            <w:autoSpaceDE w:val="0"/>
            <w:autoSpaceDN w:val="0"/>
            <w:ind w:hanging="640"/>
            <w:jc w:val="left"/>
            <w:divId w:val="496656515"/>
            <w:rPr>
              <w:rFonts w:eastAsia="Times New Roman"/>
              <w:sz w:val="20"/>
              <w:szCs w:val="20"/>
              <w:lang w:val="en-US"/>
            </w:rPr>
          </w:pPr>
          <w:r w:rsidRPr="007C2B24">
            <w:rPr>
              <w:rFonts w:eastAsia="Times New Roman"/>
              <w:sz w:val="20"/>
              <w:szCs w:val="20"/>
            </w:rPr>
            <w:t>[8]        AVISO, “</w:t>
          </w:r>
          <w:proofErr w:type="spellStart"/>
          <w:r w:rsidRPr="007C2B24">
            <w:rPr>
              <w:rFonts w:eastAsia="Times New Roman"/>
              <w:sz w:val="20"/>
              <w:szCs w:val="20"/>
            </w:rPr>
            <w:t>Altimétrie</w:t>
          </w:r>
          <w:proofErr w:type="spellEnd"/>
          <w:r w:rsidRPr="007C2B24">
            <w:rPr>
              <w:rFonts w:eastAsia="Times New Roman"/>
              <w:sz w:val="20"/>
              <w:szCs w:val="20"/>
            </w:rPr>
            <w:t xml:space="preserve"> pour l’hydrologie,” </w:t>
          </w:r>
          <w:proofErr w:type="spellStart"/>
          <w:proofErr w:type="gramStart"/>
          <w:r w:rsidRPr="007C2B24">
            <w:rPr>
              <w:rFonts w:eastAsia="Times New Roman"/>
              <w:sz w:val="20"/>
              <w:szCs w:val="20"/>
            </w:rPr>
            <w:t>Accessed</w:t>
          </w:r>
          <w:proofErr w:type="spellEnd"/>
          <w:r w:rsidRPr="007C2B24">
            <w:rPr>
              <w:rFonts w:eastAsia="Times New Roman"/>
              <w:sz w:val="20"/>
              <w:szCs w:val="20"/>
            </w:rPr>
            <w:t>:</w:t>
          </w:r>
          <w:proofErr w:type="gramEnd"/>
          <w:r w:rsidRPr="007C2B24">
            <w:rPr>
              <w:rFonts w:eastAsia="Times New Roman"/>
              <w:sz w:val="20"/>
              <w:szCs w:val="20"/>
            </w:rPr>
            <w:t xml:space="preserve"> </w:t>
          </w:r>
          <w:proofErr w:type="spellStart"/>
          <w:r w:rsidRPr="007C2B24">
            <w:rPr>
              <w:rFonts w:eastAsia="Times New Roman"/>
              <w:sz w:val="20"/>
              <w:szCs w:val="20"/>
            </w:rPr>
            <w:t>Feb</w:t>
          </w:r>
          <w:proofErr w:type="spellEnd"/>
          <w:r w:rsidRPr="007C2B24">
            <w:rPr>
              <w:rFonts w:eastAsia="Times New Roman"/>
              <w:sz w:val="20"/>
              <w:szCs w:val="20"/>
            </w:rPr>
            <w:t xml:space="preserve">. 14, 2021. </w:t>
          </w:r>
          <w:r w:rsidRPr="007C2B24">
            <w:rPr>
              <w:rFonts w:eastAsia="Times New Roman"/>
              <w:sz w:val="20"/>
              <w:szCs w:val="20"/>
              <w:lang w:val="en-US"/>
            </w:rPr>
            <w:t>[Online]. Available: https://www.aviso.altimetry.fr/fileadmin/documents/kiosque/education/Alti-hydro-modellers_fr.pdf.</w:t>
          </w:r>
        </w:p>
        <w:p w14:paraId="5CC90847" w14:textId="77777777" w:rsidR="00127AB3" w:rsidRPr="007C2B24" w:rsidRDefault="00127AB3" w:rsidP="007C2B24">
          <w:pPr>
            <w:autoSpaceDE w:val="0"/>
            <w:autoSpaceDN w:val="0"/>
            <w:ind w:hanging="640"/>
            <w:jc w:val="left"/>
            <w:divId w:val="815027040"/>
            <w:rPr>
              <w:rFonts w:eastAsia="Times New Roman"/>
              <w:sz w:val="20"/>
              <w:szCs w:val="20"/>
              <w:lang w:val="en-US"/>
            </w:rPr>
          </w:pPr>
          <w:r w:rsidRPr="007C2B24">
            <w:rPr>
              <w:rFonts w:eastAsia="Times New Roman"/>
              <w:sz w:val="20"/>
              <w:szCs w:val="20"/>
              <w:lang w:val="en-US"/>
            </w:rPr>
            <w:t xml:space="preserve">[9]        F. </w:t>
          </w:r>
          <w:proofErr w:type="spellStart"/>
          <w:r w:rsidRPr="007C2B24">
            <w:rPr>
              <w:rFonts w:eastAsia="Times New Roman"/>
              <w:sz w:val="20"/>
              <w:szCs w:val="20"/>
              <w:lang w:val="en-US"/>
            </w:rPr>
            <w:t>Frappart</w:t>
          </w:r>
          <w:proofErr w:type="spellEnd"/>
          <w:r w:rsidRPr="007C2B24">
            <w:rPr>
              <w:rFonts w:eastAsia="Times New Roman"/>
              <w:sz w:val="20"/>
              <w:szCs w:val="20"/>
              <w:lang w:val="en-US"/>
            </w:rPr>
            <w:t xml:space="preserve">, S. </w:t>
          </w:r>
          <w:proofErr w:type="spellStart"/>
          <w:r w:rsidRPr="007C2B24">
            <w:rPr>
              <w:rFonts w:eastAsia="Times New Roman"/>
              <w:sz w:val="20"/>
              <w:szCs w:val="20"/>
              <w:lang w:val="en-US"/>
            </w:rPr>
            <w:t>Calmant</w:t>
          </w:r>
          <w:proofErr w:type="spellEnd"/>
          <w:r w:rsidRPr="007C2B24">
            <w:rPr>
              <w:rFonts w:eastAsia="Times New Roman"/>
              <w:sz w:val="20"/>
              <w:szCs w:val="20"/>
              <w:lang w:val="en-US"/>
            </w:rPr>
            <w:t xml:space="preserve">, M. </w:t>
          </w:r>
          <w:proofErr w:type="spellStart"/>
          <w:r w:rsidRPr="007C2B24">
            <w:rPr>
              <w:rFonts w:eastAsia="Times New Roman"/>
              <w:sz w:val="20"/>
              <w:szCs w:val="20"/>
              <w:lang w:val="en-US"/>
            </w:rPr>
            <w:t>Cauhopé</w:t>
          </w:r>
          <w:proofErr w:type="spellEnd"/>
          <w:r w:rsidRPr="007C2B24">
            <w:rPr>
              <w:rFonts w:eastAsia="Times New Roman"/>
              <w:sz w:val="20"/>
              <w:szCs w:val="20"/>
              <w:lang w:val="en-US"/>
            </w:rPr>
            <w:t xml:space="preserve">, F. </w:t>
          </w:r>
          <w:proofErr w:type="spellStart"/>
          <w:r w:rsidRPr="007C2B24">
            <w:rPr>
              <w:rFonts w:eastAsia="Times New Roman"/>
              <w:sz w:val="20"/>
              <w:szCs w:val="20"/>
              <w:lang w:val="en-US"/>
            </w:rPr>
            <w:t>Seyler</w:t>
          </w:r>
          <w:proofErr w:type="spellEnd"/>
          <w:r w:rsidRPr="007C2B24">
            <w:rPr>
              <w:rFonts w:eastAsia="Times New Roman"/>
              <w:sz w:val="20"/>
              <w:szCs w:val="20"/>
              <w:lang w:val="en-US"/>
            </w:rPr>
            <w:t xml:space="preserve">, F. </w:t>
          </w:r>
          <w:proofErr w:type="spellStart"/>
          <w:r w:rsidRPr="007C2B24">
            <w:rPr>
              <w:rFonts w:eastAsia="Times New Roman"/>
              <w:sz w:val="20"/>
              <w:szCs w:val="20"/>
              <w:lang w:val="en-US"/>
            </w:rPr>
            <w:t>Seyler</w:t>
          </w:r>
          <w:proofErr w:type="spellEnd"/>
          <w:r w:rsidRPr="007C2B24">
            <w:rPr>
              <w:rFonts w:eastAsia="Times New Roman"/>
              <w:sz w:val="20"/>
              <w:szCs w:val="20"/>
              <w:lang w:val="en-US"/>
            </w:rPr>
            <w:t xml:space="preserve">, and A. </w:t>
          </w:r>
          <w:proofErr w:type="spellStart"/>
          <w:r w:rsidRPr="007C2B24">
            <w:rPr>
              <w:rFonts w:eastAsia="Times New Roman"/>
              <w:sz w:val="20"/>
              <w:szCs w:val="20"/>
              <w:lang w:val="en-US"/>
            </w:rPr>
            <w:t>Cazenave</w:t>
          </w:r>
          <w:proofErr w:type="spellEnd"/>
          <w:r w:rsidRPr="007C2B24">
            <w:rPr>
              <w:rFonts w:eastAsia="Times New Roman"/>
              <w:sz w:val="20"/>
              <w:szCs w:val="20"/>
              <w:lang w:val="en-US"/>
            </w:rPr>
            <w:t xml:space="preserve">, “Preliminary results of ENVISAT RA-2-derived water levels validation over the Amazon basin Preliminary Results of ENVISAT RA-2 Derived Water Levels Validation over the Amazon Basin,” </w:t>
          </w:r>
          <w:r w:rsidRPr="007C2B24">
            <w:rPr>
              <w:rFonts w:eastAsia="Times New Roman"/>
              <w:i/>
              <w:iCs/>
              <w:sz w:val="20"/>
              <w:szCs w:val="20"/>
              <w:lang w:val="en-US"/>
            </w:rPr>
            <w:t>Remote Sensing of Environment</w:t>
          </w:r>
          <w:r w:rsidRPr="007C2B24">
            <w:rPr>
              <w:rFonts w:eastAsia="Times New Roman"/>
              <w:sz w:val="20"/>
              <w:szCs w:val="20"/>
              <w:lang w:val="en-US"/>
            </w:rPr>
            <w:t xml:space="preserve">, vol. 100, no. 2, pp. 252–264, 2006, </w:t>
          </w:r>
          <w:proofErr w:type="spellStart"/>
          <w:r w:rsidRPr="007C2B24">
            <w:rPr>
              <w:rFonts w:eastAsia="Times New Roman"/>
              <w:sz w:val="20"/>
              <w:szCs w:val="20"/>
              <w:lang w:val="en-US"/>
            </w:rPr>
            <w:t>doi</w:t>
          </w:r>
          <w:proofErr w:type="spellEnd"/>
          <w:r w:rsidRPr="007C2B24">
            <w:rPr>
              <w:rFonts w:eastAsia="Times New Roman"/>
              <w:sz w:val="20"/>
              <w:szCs w:val="20"/>
              <w:lang w:val="en-US"/>
            </w:rPr>
            <w:t>: 10.1016/j.rse.2005.10.027ï.</w:t>
          </w:r>
        </w:p>
        <w:p w14:paraId="274F6E40" w14:textId="77777777" w:rsidR="00127AB3" w:rsidRPr="007C2B24" w:rsidRDefault="00127AB3" w:rsidP="007C2B24">
          <w:pPr>
            <w:autoSpaceDE w:val="0"/>
            <w:autoSpaceDN w:val="0"/>
            <w:ind w:hanging="640"/>
            <w:jc w:val="left"/>
            <w:divId w:val="981664360"/>
            <w:rPr>
              <w:rFonts w:eastAsia="Times New Roman"/>
              <w:sz w:val="20"/>
              <w:szCs w:val="20"/>
              <w:lang w:val="en-US"/>
            </w:rPr>
          </w:pPr>
          <w:r w:rsidRPr="007C2B24">
            <w:rPr>
              <w:rFonts w:eastAsia="Times New Roman"/>
              <w:sz w:val="20"/>
              <w:szCs w:val="20"/>
              <w:lang w:val="en-US"/>
            </w:rPr>
            <w:t xml:space="preserve">[10]       L. G. Lopes, “Envisat radar altimetry measurements of water level in a semi-arid river with complex morphology: The lower save, Southern Africa,” </w:t>
          </w:r>
          <w:r w:rsidRPr="007C2B24">
            <w:rPr>
              <w:rFonts w:eastAsia="Times New Roman"/>
              <w:i/>
              <w:iCs/>
              <w:sz w:val="20"/>
              <w:szCs w:val="20"/>
              <w:lang w:val="en-US"/>
            </w:rPr>
            <w:t>International Journal of Emerging Trends in Engineering Research</w:t>
          </w:r>
          <w:r w:rsidRPr="007C2B24">
            <w:rPr>
              <w:rFonts w:eastAsia="Times New Roman"/>
              <w:sz w:val="20"/>
              <w:szCs w:val="20"/>
              <w:lang w:val="en-US"/>
            </w:rPr>
            <w:t xml:space="preserve">, vol. 8, no. 1, pp. 23–30, 2020, </w:t>
          </w:r>
          <w:proofErr w:type="spellStart"/>
          <w:r w:rsidRPr="007C2B24">
            <w:rPr>
              <w:rFonts w:eastAsia="Times New Roman"/>
              <w:sz w:val="20"/>
              <w:szCs w:val="20"/>
              <w:lang w:val="en-US"/>
            </w:rPr>
            <w:t>doi</w:t>
          </w:r>
          <w:proofErr w:type="spellEnd"/>
          <w:r w:rsidRPr="007C2B24">
            <w:rPr>
              <w:rFonts w:eastAsia="Times New Roman"/>
              <w:sz w:val="20"/>
              <w:szCs w:val="20"/>
              <w:lang w:val="en-US"/>
            </w:rPr>
            <w:t>: 10.30534/</w:t>
          </w:r>
          <w:proofErr w:type="spellStart"/>
          <w:r w:rsidRPr="007C2B24">
            <w:rPr>
              <w:rFonts w:eastAsia="Times New Roman"/>
              <w:sz w:val="20"/>
              <w:szCs w:val="20"/>
              <w:lang w:val="en-US"/>
            </w:rPr>
            <w:t>ijeter</w:t>
          </w:r>
          <w:proofErr w:type="spellEnd"/>
          <w:r w:rsidRPr="007C2B24">
            <w:rPr>
              <w:rFonts w:eastAsia="Times New Roman"/>
              <w:sz w:val="20"/>
              <w:szCs w:val="20"/>
              <w:lang w:val="en-US"/>
            </w:rPr>
            <w:t>/2020/05812020.</w:t>
          </w:r>
        </w:p>
        <w:p w14:paraId="2D455AA7" w14:textId="77777777" w:rsidR="00127AB3" w:rsidRPr="007C2B24" w:rsidRDefault="00127AB3" w:rsidP="007C2B24">
          <w:pPr>
            <w:autoSpaceDE w:val="0"/>
            <w:autoSpaceDN w:val="0"/>
            <w:ind w:hanging="640"/>
            <w:jc w:val="left"/>
            <w:divId w:val="1669214054"/>
            <w:rPr>
              <w:rFonts w:eastAsia="Times New Roman"/>
              <w:sz w:val="20"/>
              <w:szCs w:val="20"/>
            </w:rPr>
          </w:pPr>
          <w:r w:rsidRPr="007C2B24">
            <w:rPr>
              <w:rFonts w:eastAsia="Times New Roman"/>
              <w:sz w:val="20"/>
              <w:szCs w:val="20"/>
            </w:rPr>
            <w:t xml:space="preserve">[11]       E. Roux </w:t>
          </w:r>
          <w:r w:rsidRPr="007C2B24">
            <w:rPr>
              <w:rFonts w:eastAsia="Times New Roman"/>
              <w:i/>
              <w:iCs/>
              <w:sz w:val="20"/>
              <w:szCs w:val="20"/>
            </w:rPr>
            <w:t>et al.</w:t>
          </w:r>
          <w:r w:rsidRPr="007C2B24">
            <w:rPr>
              <w:rFonts w:eastAsia="Times New Roman"/>
              <w:sz w:val="20"/>
              <w:szCs w:val="20"/>
            </w:rPr>
            <w:t xml:space="preserve">, “Produire des séries temporelles de hauteur d’eau des cours d’eau grâce à l’altimétrie radar satellitaire-une étude comparative,” </w:t>
          </w:r>
          <w:proofErr w:type="spellStart"/>
          <w:r w:rsidRPr="007C2B24">
            <w:rPr>
              <w:rFonts w:eastAsia="Times New Roman"/>
              <w:i/>
              <w:iCs/>
              <w:sz w:val="20"/>
              <w:szCs w:val="20"/>
            </w:rPr>
            <w:t>Hydrological</w:t>
          </w:r>
          <w:proofErr w:type="spellEnd"/>
          <w:r w:rsidRPr="007C2B24">
            <w:rPr>
              <w:rFonts w:eastAsia="Times New Roman"/>
              <w:i/>
              <w:iCs/>
              <w:sz w:val="20"/>
              <w:szCs w:val="20"/>
            </w:rPr>
            <w:t xml:space="preserve"> Sciences Journal</w:t>
          </w:r>
          <w:r w:rsidRPr="007C2B24">
            <w:rPr>
              <w:rFonts w:eastAsia="Times New Roman"/>
              <w:sz w:val="20"/>
              <w:szCs w:val="20"/>
            </w:rPr>
            <w:t xml:space="preserve">, vol. 55, no. 1, pp. 104–120, 2010, </w:t>
          </w:r>
          <w:proofErr w:type="spellStart"/>
          <w:proofErr w:type="gramStart"/>
          <w:r w:rsidRPr="007C2B24">
            <w:rPr>
              <w:rFonts w:eastAsia="Times New Roman"/>
              <w:sz w:val="20"/>
              <w:szCs w:val="20"/>
            </w:rPr>
            <w:t>doi</w:t>
          </w:r>
          <w:proofErr w:type="spellEnd"/>
          <w:r w:rsidRPr="007C2B24">
            <w:rPr>
              <w:rFonts w:eastAsia="Times New Roman"/>
              <w:sz w:val="20"/>
              <w:szCs w:val="20"/>
            </w:rPr>
            <w:t>:</w:t>
          </w:r>
          <w:proofErr w:type="gramEnd"/>
          <w:r w:rsidRPr="007C2B24">
            <w:rPr>
              <w:rFonts w:eastAsia="Times New Roman"/>
              <w:sz w:val="20"/>
              <w:szCs w:val="20"/>
            </w:rPr>
            <w:t xml:space="preserve"> 10.1080/02626660903529023.</w:t>
          </w:r>
        </w:p>
        <w:p w14:paraId="58B3847F" w14:textId="77777777" w:rsidR="00127AB3" w:rsidRPr="007C2B24" w:rsidRDefault="00127AB3" w:rsidP="007C2B24">
          <w:pPr>
            <w:autoSpaceDE w:val="0"/>
            <w:autoSpaceDN w:val="0"/>
            <w:ind w:hanging="640"/>
            <w:jc w:val="left"/>
            <w:divId w:val="2128695385"/>
            <w:rPr>
              <w:rFonts w:eastAsia="Times New Roman"/>
              <w:sz w:val="20"/>
              <w:szCs w:val="20"/>
              <w:lang w:val="en-US"/>
            </w:rPr>
          </w:pPr>
          <w:r w:rsidRPr="007C2B24">
            <w:rPr>
              <w:rFonts w:eastAsia="Times New Roman"/>
              <w:sz w:val="20"/>
              <w:szCs w:val="20"/>
              <w:lang w:val="en-US"/>
            </w:rPr>
            <w:t xml:space="preserve">[12]       A. Braun and L. </w:t>
          </w:r>
          <w:proofErr w:type="spellStart"/>
          <w:r w:rsidRPr="007C2B24">
            <w:rPr>
              <w:rFonts w:eastAsia="Times New Roman"/>
              <w:sz w:val="20"/>
              <w:szCs w:val="20"/>
              <w:lang w:val="en-US"/>
            </w:rPr>
            <w:t>Veci</w:t>
          </w:r>
          <w:proofErr w:type="spellEnd"/>
          <w:r w:rsidRPr="007C2B24">
            <w:rPr>
              <w:rFonts w:eastAsia="Times New Roman"/>
              <w:sz w:val="20"/>
              <w:szCs w:val="20"/>
              <w:lang w:val="en-US"/>
            </w:rPr>
            <w:t>, “TOPS Interferometry Tutorial,” 2020.</w:t>
          </w:r>
        </w:p>
        <w:p w14:paraId="79EECF14" w14:textId="77777777" w:rsidR="00127AB3" w:rsidRPr="007C2B24" w:rsidRDefault="00127AB3" w:rsidP="007C2B24">
          <w:pPr>
            <w:autoSpaceDE w:val="0"/>
            <w:autoSpaceDN w:val="0"/>
            <w:ind w:hanging="640"/>
            <w:jc w:val="left"/>
            <w:divId w:val="2095080191"/>
            <w:rPr>
              <w:rFonts w:eastAsia="Times New Roman"/>
              <w:sz w:val="20"/>
              <w:szCs w:val="20"/>
              <w:lang w:val="en-US"/>
            </w:rPr>
          </w:pPr>
          <w:r w:rsidRPr="007C2B24">
            <w:rPr>
              <w:rFonts w:eastAsia="Times New Roman"/>
              <w:sz w:val="20"/>
              <w:szCs w:val="20"/>
              <w:lang w:val="en-US"/>
            </w:rPr>
            <w:t xml:space="preserve">[13]       Matthieu </w:t>
          </w:r>
          <w:proofErr w:type="spellStart"/>
          <w:r w:rsidRPr="007C2B24">
            <w:rPr>
              <w:rFonts w:eastAsia="Times New Roman"/>
              <w:sz w:val="20"/>
              <w:szCs w:val="20"/>
              <w:lang w:val="en-US"/>
            </w:rPr>
            <w:t>Bourgibot</w:t>
          </w:r>
          <w:proofErr w:type="spellEnd"/>
          <w:r w:rsidRPr="007C2B24">
            <w:rPr>
              <w:rFonts w:eastAsia="Times New Roman"/>
              <w:sz w:val="20"/>
              <w:szCs w:val="20"/>
              <w:lang w:val="en-US"/>
            </w:rPr>
            <w:t>, “Sentinel-1 Product definition,” 2012. [Online]. Available: https://sentinel.esa.int/documents/247904/1877131/Sentinel-1-Product-Definition.pdf/6049ee42-6dc7-4e76-9886-f7a72f5631f3?t=1461673251000.</w:t>
          </w:r>
        </w:p>
        <w:p w14:paraId="051936D6" w14:textId="598B3564" w:rsidR="00DD45B3" w:rsidRPr="00267809" w:rsidRDefault="00127AB3" w:rsidP="007C2B24">
          <w:pPr>
            <w:jc w:val="left"/>
          </w:pPr>
          <w:r w:rsidRPr="007C2B24">
            <w:rPr>
              <w:rFonts w:eastAsia="Times New Roman"/>
              <w:sz w:val="20"/>
              <w:szCs w:val="20"/>
              <w:lang w:val="en-US"/>
            </w:rPr>
            <w:t> </w:t>
          </w:r>
        </w:p>
      </w:sdtContent>
    </w:sdt>
    <w:sectPr w:rsidR="00DD45B3" w:rsidRPr="00267809" w:rsidSect="004207C8">
      <w:footerReference w:type="even" r:id="rId47"/>
      <w:footerReference w:type="default" r:id="rId48"/>
      <w:footerReference w:type="firs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60D64" w14:textId="77777777" w:rsidR="005C4CFB" w:rsidRDefault="005C4CFB" w:rsidP="00C73D72">
      <w:r>
        <w:separator/>
      </w:r>
    </w:p>
  </w:endnote>
  <w:endnote w:type="continuationSeparator" w:id="0">
    <w:p w14:paraId="1BF55987" w14:textId="77777777" w:rsidR="005C4CFB" w:rsidRDefault="005C4CFB" w:rsidP="00C73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69155380"/>
      <w:docPartObj>
        <w:docPartGallery w:val="Page Numbers (Bottom of Page)"/>
        <w:docPartUnique/>
      </w:docPartObj>
    </w:sdtPr>
    <w:sdtEndPr>
      <w:rPr>
        <w:rStyle w:val="Numrodepage"/>
      </w:rPr>
    </w:sdtEndPr>
    <w:sdtContent>
      <w:p w14:paraId="2D296DD0" w14:textId="5E0EC729" w:rsidR="00ED6E17" w:rsidRDefault="00ED6E17" w:rsidP="0013308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7785F70" w14:textId="77777777" w:rsidR="00ED6E17" w:rsidRDefault="00ED6E1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Fonts w:asciiTheme="majorHAnsi" w:hAnsiTheme="majorHAnsi" w:cstheme="majorHAnsi"/>
        <w:color w:val="2F5496" w:themeColor="accent1" w:themeShade="BF"/>
      </w:rPr>
      <w:id w:val="-771467899"/>
      <w:docPartObj>
        <w:docPartGallery w:val="Page Numbers (Bottom of Page)"/>
        <w:docPartUnique/>
      </w:docPartObj>
    </w:sdtPr>
    <w:sdtEndPr>
      <w:rPr>
        <w:rStyle w:val="Numrodepage"/>
      </w:rPr>
    </w:sdtEndPr>
    <w:sdtContent>
      <w:p w14:paraId="73666E46" w14:textId="6E02EC35" w:rsidR="00ED6E17" w:rsidRPr="00410B8C" w:rsidRDefault="00ED6E17" w:rsidP="00133086">
        <w:pPr>
          <w:pStyle w:val="Pieddepage"/>
          <w:framePr w:wrap="none" w:vAnchor="text" w:hAnchor="margin" w:xAlign="center" w:y="1"/>
          <w:rPr>
            <w:rStyle w:val="Numrodepage"/>
            <w:rFonts w:asciiTheme="majorHAnsi" w:hAnsiTheme="majorHAnsi" w:cstheme="majorHAnsi"/>
            <w:color w:val="2F5496" w:themeColor="accent1" w:themeShade="BF"/>
          </w:rPr>
        </w:pPr>
        <w:r w:rsidRPr="00A67E8D">
          <w:rPr>
            <w:rStyle w:val="Numrodepage"/>
            <w:rFonts w:asciiTheme="majorHAnsi" w:hAnsiTheme="majorHAnsi" w:cstheme="majorHAnsi"/>
            <w:color w:val="2F5496" w:themeColor="accent1" w:themeShade="BF"/>
            <w:sz w:val="22"/>
            <w:szCs w:val="22"/>
          </w:rPr>
          <w:fldChar w:fldCharType="begin"/>
        </w:r>
        <w:r w:rsidRPr="00A67E8D">
          <w:rPr>
            <w:rStyle w:val="Numrodepage"/>
            <w:rFonts w:asciiTheme="majorHAnsi" w:hAnsiTheme="majorHAnsi" w:cstheme="majorHAnsi"/>
            <w:color w:val="2F5496" w:themeColor="accent1" w:themeShade="BF"/>
            <w:sz w:val="22"/>
            <w:szCs w:val="22"/>
          </w:rPr>
          <w:instrText xml:space="preserve"> PAGE </w:instrText>
        </w:r>
        <w:r w:rsidRPr="00A67E8D">
          <w:rPr>
            <w:rStyle w:val="Numrodepage"/>
            <w:rFonts w:asciiTheme="majorHAnsi" w:hAnsiTheme="majorHAnsi" w:cstheme="majorHAnsi"/>
            <w:color w:val="2F5496" w:themeColor="accent1" w:themeShade="BF"/>
            <w:sz w:val="22"/>
            <w:szCs w:val="22"/>
          </w:rPr>
          <w:fldChar w:fldCharType="separate"/>
        </w:r>
        <w:r w:rsidRPr="00A67E8D">
          <w:rPr>
            <w:rStyle w:val="Numrodepage"/>
            <w:rFonts w:asciiTheme="majorHAnsi" w:hAnsiTheme="majorHAnsi" w:cstheme="majorHAnsi"/>
            <w:noProof/>
            <w:color w:val="2F5496" w:themeColor="accent1" w:themeShade="BF"/>
            <w:sz w:val="22"/>
            <w:szCs w:val="22"/>
          </w:rPr>
          <w:t>3</w:t>
        </w:r>
        <w:r w:rsidRPr="00A67E8D">
          <w:rPr>
            <w:rStyle w:val="Numrodepage"/>
            <w:rFonts w:asciiTheme="majorHAnsi" w:hAnsiTheme="majorHAnsi" w:cstheme="majorHAnsi"/>
            <w:color w:val="2F5496" w:themeColor="accent1" w:themeShade="BF"/>
            <w:sz w:val="22"/>
            <w:szCs w:val="22"/>
          </w:rPr>
          <w:fldChar w:fldCharType="end"/>
        </w:r>
      </w:p>
    </w:sdtContent>
  </w:sdt>
  <w:p w14:paraId="6C36C881" w14:textId="3CE505DD" w:rsidR="00ED6E17" w:rsidRDefault="00ED6E1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115E6" w14:textId="350D00DC" w:rsidR="00F53EB6" w:rsidRPr="004207C8" w:rsidRDefault="00D90BA5">
    <w:pPr>
      <w:pStyle w:val="Pieddepage"/>
      <w:rPr>
        <w:rFonts w:asciiTheme="majorHAnsi" w:hAnsiTheme="majorHAnsi" w:cstheme="majorHAnsi"/>
        <w:color w:val="2F5496" w:themeColor="accent1" w:themeShade="BF"/>
        <w:sz w:val="22"/>
        <w:szCs w:val="22"/>
      </w:rPr>
    </w:pPr>
    <w:r>
      <w:tab/>
    </w:r>
    <w:r>
      <w:tab/>
    </w:r>
    <w:r w:rsidRPr="004207C8">
      <w:rPr>
        <w:rFonts w:asciiTheme="majorHAnsi" w:hAnsiTheme="majorHAnsi" w:cstheme="majorHAnsi"/>
        <w:color w:val="2F5496" w:themeColor="accent1" w:themeShade="BF"/>
        <w:sz w:val="22"/>
        <w:szCs w:val="22"/>
      </w:rPr>
      <w:fldChar w:fldCharType="begin"/>
    </w:r>
    <w:r w:rsidRPr="004207C8">
      <w:rPr>
        <w:rFonts w:asciiTheme="majorHAnsi" w:hAnsiTheme="majorHAnsi" w:cstheme="majorHAnsi"/>
        <w:color w:val="2F5496" w:themeColor="accent1" w:themeShade="BF"/>
        <w:sz w:val="22"/>
        <w:szCs w:val="22"/>
      </w:rPr>
      <w:instrText xml:space="preserve"> NUMPAGES  \* MERGEFORMAT </w:instrText>
    </w:r>
    <w:r w:rsidRPr="004207C8">
      <w:rPr>
        <w:rFonts w:asciiTheme="majorHAnsi" w:hAnsiTheme="majorHAnsi" w:cstheme="majorHAnsi"/>
        <w:color w:val="2F5496" w:themeColor="accent1" w:themeShade="BF"/>
        <w:sz w:val="22"/>
        <w:szCs w:val="22"/>
      </w:rPr>
      <w:fldChar w:fldCharType="separate"/>
    </w:r>
    <w:r w:rsidRPr="004207C8">
      <w:rPr>
        <w:rFonts w:asciiTheme="majorHAnsi" w:hAnsiTheme="majorHAnsi" w:cstheme="majorHAnsi"/>
        <w:color w:val="2F5496" w:themeColor="accent1" w:themeShade="BF"/>
        <w:sz w:val="22"/>
        <w:szCs w:val="22"/>
      </w:rPr>
      <w:t>8</w:t>
    </w:r>
    <w:r w:rsidRPr="004207C8">
      <w:rPr>
        <w:rFonts w:asciiTheme="majorHAnsi" w:hAnsiTheme="majorHAnsi" w:cstheme="majorHAnsi"/>
        <w:color w:val="2F5496" w:themeColor="accent1" w:themeShade="BF"/>
        <w:sz w:val="22"/>
        <w:szCs w:val="22"/>
      </w:rPr>
      <w:fldChar w:fldCharType="end"/>
    </w:r>
    <w:r w:rsidRPr="004207C8">
      <w:rPr>
        <w:rFonts w:asciiTheme="majorHAnsi" w:hAnsiTheme="majorHAnsi" w:cstheme="majorHAnsi"/>
        <w:color w:val="2F5496" w:themeColor="accent1" w:themeShade="BF"/>
        <w:sz w:val="22"/>
        <w:szCs w:val="22"/>
      </w:rPr>
      <w:t xml:space="preserve"> pages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53487A" w14:textId="77777777" w:rsidR="005C4CFB" w:rsidRDefault="005C4CFB" w:rsidP="00C73D72">
      <w:r>
        <w:separator/>
      </w:r>
    </w:p>
  </w:footnote>
  <w:footnote w:type="continuationSeparator" w:id="0">
    <w:p w14:paraId="6D716290" w14:textId="77777777" w:rsidR="005C4CFB" w:rsidRDefault="005C4CFB" w:rsidP="00C73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2EEB5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506C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AF6679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C3681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C4EE0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70CA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3760A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90A2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7C3F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DE27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774B34"/>
    <w:multiLevelType w:val="hybridMultilevel"/>
    <w:tmpl w:val="A2D8C1B0"/>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7CB174D"/>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07F14E16"/>
    <w:multiLevelType w:val="hybridMultilevel"/>
    <w:tmpl w:val="C8D29B10"/>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00A00E1"/>
    <w:multiLevelType w:val="hybridMultilevel"/>
    <w:tmpl w:val="CF0441DE"/>
    <w:lvl w:ilvl="0" w:tplc="0AFE1CB2">
      <w:numFmt w:val="bullet"/>
      <w:lvlText w:val="-"/>
      <w:lvlJc w:val="left"/>
      <w:pPr>
        <w:ind w:left="773" w:hanging="360"/>
      </w:pPr>
      <w:rPr>
        <w:rFonts w:ascii="Cambria" w:eastAsiaTheme="minorHAnsi" w:hAnsi="Cambria" w:cstheme="minorBidi" w:hint="default"/>
      </w:rPr>
    </w:lvl>
    <w:lvl w:ilvl="1" w:tplc="040C0003" w:tentative="1">
      <w:start w:val="1"/>
      <w:numFmt w:val="bullet"/>
      <w:lvlText w:val="o"/>
      <w:lvlJc w:val="left"/>
      <w:pPr>
        <w:ind w:left="1493" w:hanging="360"/>
      </w:pPr>
      <w:rPr>
        <w:rFonts w:ascii="Courier New" w:hAnsi="Courier New" w:cs="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cs="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cs="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14" w15:restartNumberingAfterBreak="0">
    <w:nsid w:val="104600F1"/>
    <w:multiLevelType w:val="hybridMultilevel"/>
    <w:tmpl w:val="B61E5008"/>
    <w:lvl w:ilvl="0" w:tplc="0AFE1CB2">
      <w:numFmt w:val="bullet"/>
      <w:lvlText w:val="-"/>
      <w:lvlJc w:val="left"/>
      <w:pPr>
        <w:ind w:left="720" w:hanging="360"/>
      </w:pPr>
      <w:rPr>
        <w:rFonts w:ascii="Cambria" w:eastAsiaTheme="minorHAnsi" w:hAnsi="Cambria"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1715850"/>
    <w:multiLevelType w:val="hybridMultilevel"/>
    <w:tmpl w:val="3816EB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49431A9"/>
    <w:multiLevelType w:val="hybridMultilevel"/>
    <w:tmpl w:val="B8F4019E"/>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8D130AC"/>
    <w:multiLevelType w:val="hybridMultilevel"/>
    <w:tmpl w:val="E110C8D2"/>
    <w:lvl w:ilvl="0" w:tplc="84AC6024">
      <w:start w:val="5"/>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B471854"/>
    <w:multiLevelType w:val="hybridMultilevel"/>
    <w:tmpl w:val="03C84B48"/>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2792915"/>
    <w:multiLevelType w:val="hybridMultilevel"/>
    <w:tmpl w:val="A3709EF4"/>
    <w:lvl w:ilvl="0" w:tplc="18FE33C6">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DF92AFF"/>
    <w:multiLevelType w:val="hybridMultilevel"/>
    <w:tmpl w:val="74ECFF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1D2A3C"/>
    <w:multiLevelType w:val="hybridMultilevel"/>
    <w:tmpl w:val="5F5CCA30"/>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6E469C5"/>
    <w:multiLevelType w:val="hybridMultilevel"/>
    <w:tmpl w:val="316A400E"/>
    <w:lvl w:ilvl="0" w:tplc="62BC1F28">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1D206D"/>
    <w:multiLevelType w:val="hybridMultilevel"/>
    <w:tmpl w:val="40648E34"/>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4A2E14"/>
    <w:multiLevelType w:val="hybridMultilevel"/>
    <w:tmpl w:val="F244B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8B26CF"/>
    <w:multiLevelType w:val="hybridMultilevel"/>
    <w:tmpl w:val="FBBA97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C261F0"/>
    <w:multiLevelType w:val="hybridMultilevel"/>
    <w:tmpl w:val="FAFC41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4EB3C1C"/>
    <w:multiLevelType w:val="hybridMultilevel"/>
    <w:tmpl w:val="9462F8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5116298"/>
    <w:multiLevelType w:val="hybridMultilevel"/>
    <w:tmpl w:val="70AA8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6AB598A"/>
    <w:multiLevelType w:val="hybridMultilevel"/>
    <w:tmpl w:val="7842E6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8D37917"/>
    <w:multiLevelType w:val="hybridMultilevel"/>
    <w:tmpl w:val="43D486D8"/>
    <w:lvl w:ilvl="0" w:tplc="0AFE1CB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22"/>
  </w:num>
  <w:num w:numId="3">
    <w:abstractNumId w:val="29"/>
  </w:num>
  <w:num w:numId="4">
    <w:abstractNumId w:val="4"/>
  </w:num>
  <w:num w:numId="5">
    <w:abstractNumId w:val="5"/>
  </w:num>
  <w:num w:numId="6">
    <w:abstractNumId w:val="6"/>
  </w:num>
  <w:num w:numId="7">
    <w:abstractNumId w:val="7"/>
  </w:num>
  <w:num w:numId="8">
    <w:abstractNumId w:val="9"/>
  </w:num>
  <w:num w:numId="9">
    <w:abstractNumId w:val="0"/>
  </w:num>
  <w:num w:numId="10">
    <w:abstractNumId w:val="1"/>
  </w:num>
  <w:num w:numId="11">
    <w:abstractNumId w:val="2"/>
  </w:num>
  <w:num w:numId="12">
    <w:abstractNumId w:val="3"/>
  </w:num>
  <w:num w:numId="13">
    <w:abstractNumId w:val="8"/>
  </w:num>
  <w:num w:numId="14">
    <w:abstractNumId w:val="28"/>
  </w:num>
  <w:num w:numId="15">
    <w:abstractNumId w:val="17"/>
  </w:num>
  <w:num w:numId="16">
    <w:abstractNumId w:val="19"/>
  </w:num>
  <w:num w:numId="17">
    <w:abstractNumId w:val="27"/>
  </w:num>
  <w:num w:numId="18">
    <w:abstractNumId w:val="20"/>
  </w:num>
  <w:num w:numId="19">
    <w:abstractNumId w:val="21"/>
  </w:num>
  <w:num w:numId="20">
    <w:abstractNumId w:val="18"/>
  </w:num>
  <w:num w:numId="21">
    <w:abstractNumId w:val="25"/>
  </w:num>
  <w:num w:numId="22">
    <w:abstractNumId w:val="14"/>
  </w:num>
  <w:num w:numId="23">
    <w:abstractNumId w:val="16"/>
  </w:num>
  <w:num w:numId="24">
    <w:abstractNumId w:val="24"/>
  </w:num>
  <w:num w:numId="25">
    <w:abstractNumId w:val="10"/>
  </w:num>
  <w:num w:numId="26">
    <w:abstractNumId w:val="12"/>
  </w:num>
  <w:num w:numId="27">
    <w:abstractNumId w:val="13"/>
  </w:num>
  <w:num w:numId="28">
    <w:abstractNumId w:val="30"/>
  </w:num>
  <w:num w:numId="29">
    <w:abstractNumId w:val="23"/>
  </w:num>
  <w:num w:numId="30">
    <w:abstractNumId w:val="2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D72"/>
    <w:rsid w:val="00004765"/>
    <w:rsid w:val="00016906"/>
    <w:rsid w:val="00022C4B"/>
    <w:rsid w:val="00027CD8"/>
    <w:rsid w:val="0003695A"/>
    <w:rsid w:val="00044F5D"/>
    <w:rsid w:val="00051DAD"/>
    <w:rsid w:val="000547B0"/>
    <w:rsid w:val="00055E30"/>
    <w:rsid w:val="00061723"/>
    <w:rsid w:val="0007177B"/>
    <w:rsid w:val="0008700E"/>
    <w:rsid w:val="00087839"/>
    <w:rsid w:val="000957EC"/>
    <w:rsid w:val="00097289"/>
    <w:rsid w:val="000A1E8B"/>
    <w:rsid w:val="000B7C63"/>
    <w:rsid w:val="000B7D60"/>
    <w:rsid w:val="000E3D08"/>
    <w:rsid w:val="000E4549"/>
    <w:rsid w:val="000E53DA"/>
    <w:rsid w:val="000E5520"/>
    <w:rsid w:val="000E6D20"/>
    <w:rsid w:val="001043DE"/>
    <w:rsid w:val="00105AA0"/>
    <w:rsid w:val="0010642F"/>
    <w:rsid w:val="00107355"/>
    <w:rsid w:val="00107870"/>
    <w:rsid w:val="00111ADA"/>
    <w:rsid w:val="0011219B"/>
    <w:rsid w:val="00113399"/>
    <w:rsid w:val="00117134"/>
    <w:rsid w:val="0011718D"/>
    <w:rsid w:val="001206E8"/>
    <w:rsid w:val="00123524"/>
    <w:rsid w:val="00127AB3"/>
    <w:rsid w:val="00131D14"/>
    <w:rsid w:val="00132977"/>
    <w:rsid w:val="00140019"/>
    <w:rsid w:val="0014252A"/>
    <w:rsid w:val="00142C96"/>
    <w:rsid w:val="00151BF1"/>
    <w:rsid w:val="00156BBD"/>
    <w:rsid w:val="0016151D"/>
    <w:rsid w:val="001644D5"/>
    <w:rsid w:val="0016518D"/>
    <w:rsid w:val="001655BE"/>
    <w:rsid w:val="00167F4F"/>
    <w:rsid w:val="00180CDE"/>
    <w:rsid w:val="001938EA"/>
    <w:rsid w:val="0019679B"/>
    <w:rsid w:val="001A1861"/>
    <w:rsid w:val="001A2E18"/>
    <w:rsid w:val="001A3447"/>
    <w:rsid w:val="001A790B"/>
    <w:rsid w:val="001B243D"/>
    <w:rsid w:val="001B41EB"/>
    <w:rsid w:val="001B4530"/>
    <w:rsid w:val="001B63CB"/>
    <w:rsid w:val="001B7943"/>
    <w:rsid w:val="001B7EC0"/>
    <w:rsid w:val="001C3183"/>
    <w:rsid w:val="001D4BED"/>
    <w:rsid w:val="001F106D"/>
    <w:rsid w:val="001F2BFA"/>
    <w:rsid w:val="001F6996"/>
    <w:rsid w:val="00201605"/>
    <w:rsid w:val="0021087F"/>
    <w:rsid w:val="0022176B"/>
    <w:rsid w:val="002248DB"/>
    <w:rsid w:val="002252E1"/>
    <w:rsid w:val="0022594A"/>
    <w:rsid w:val="0023156A"/>
    <w:rsid w:val="00235417"/>
    <w:rsid w:val="00237A03"/>
    <w:rsid w:val="002409FE"/>
    <w:rsid w:val="002520B3"/>
    <w:rsid w:val="002536A8"/>
    <w:rsid w:val="00260B96"/>
    <w:rsid w:val="002622A1"/>
    <w:rsid w:val="00265EEA"/>
    <w:rsid w:val="00267809"/>
    <w:rsid w:val="00271D77"/>
    <w:rsid w:val="00272131"/>
    <w:rsid w:val="00280066"/>
    <w:rsid w:val="0029598F"/>
    <w:rsid w:val="00295EF3"/>
    <w:rsid w:val="00297760"/>
    <w:rsid w:val="002A6B76"/>
    <w:rsid w:val="002B06BD"/>
    <w:rsid w:val="002B28FC"/>
    <w:rsid w:val="002B540B"/>
    <w:rsid w:val="002B632C"/>
    <w:rsid w:val="002B689F"/>
    <w:rsid w:val="002C208C"/>
    <w:rsid w:val="002C2ED3"/>
    <w:rsid w:val="002C3FDE"/>
    <w:rsid w:val="002C52F0"/>
    <w:rsid w:val="002E7D0F"/>
    <w:rsid w:val="00303294"/>
    <w:rsid w:val="00304607"/>
    <w:rsid w:val="00313445"/>
    <w:rsid w:val="00314BB7"/>
    <w:rsid w:val="0031585D"/>
    <w:rsid w:val="003268E2"/>
    <w:rsid w:val="00327D55"/>
    <w:rsid w:val="00330058"/>
    <w:rsid w:val="00336017"/>
    <w:rsid w:val="003375C4"/>
    <w:rsid w:val="00341370"/>
    <w:rsid w:val="003431A4"/>
    <w:rsid w:val="00343B00"/>
    <w:rsid w:val="00345429"/>
    <w:rsid w:val="0034552D"/>
    <w:rsid w:val="00352098"/>
    <w:rsid w:val="003565A9"/>
    <w:rsid w:val="00357438"/>
    <w:rsid w:val="00364FBF"/>
    <w:rsid w:val="00367A46"/>
    <w:rsid w:val="00373D89"/>
    <w:rsid w:val="003751F6"/>
    <w:rsid w:val="003771C1"/>
    <w:rsid w:val="00391A3F"/>
    <w:rsid w:val="00393E27"/>
    <w:rsid w:val="003976B0"/>
    <w:rsid w:val="00397E0D"/>
    <w:rsid w:val="003A0060"/>
    <w:rsid w:val="003A6961"/>
    <w:rsid w:val="003A6A2A"/>
    <w:rsid w:val="003A738E"/>
    <w:rsid w:val="003B50E8"/>
    <w:rsid w:val="003B762D"/>
    <w:rsid w:val="003D0290"/>
    <w:rsid w:val="003E69B4"/>
    <w:rsid w:val="003F1BF5"/>
    <w:rsid w:val="003F2E11"/>
    <w:rsid w:val="00400255"/>
    <w:rsid w:val="00403966"/>
    <w:rsid w:val="00407CA8"/>
    <w:rsid w:val="00410B8C"/>
    <w:rsid w:val="00410FFA"/>
    <w:rsid w:val="004207C8"/>
    <w:rsid w:val="00421F2A"/>
    <w:rsid w:val="00436495"/>
    <w:rsid w:val="004459CB"/>
    <w:rsid w:val="00451432"/>
    <w:rsid w:val="00456346"/>
    <w:rsid w:val="00463342"/>
    <w:rsid w:val="00463B49"/>
    <w:rsid w:val="00467969"/>
    <w:rsid w:val="004739FF"/>
    <w:rsid w:val="0047692C"/>
    <w:rsid w:val="0048339F"/>
    <w:rsid w:val="0048620F"/>
    <w:rsid w:val="004877A3"/>
    <w:rsid w:val="00491705"/>
    <w:rsid w:val="00492C8B"/>
    <w:rsid w:val="004A1678"/>
    <w:rsid w:val="004A1A30"/>
    <w:rsid w:val="004A3819"/>
    <w:rsid w:val="004A51E7"/>
    <w:rsid w:val="004A5601"/>
    <w:rsid w:val="004B16D6"/>
    <w:rsid w:val="004C54A7"/>
    <w:rsid w:val="004C79CC"/>
    <w:rsid w:val="004D36C1"/>
    <w:rsid w:val="004D7C1E"/>
    <w:rsid w:val="004E04B1"/>
    <w:rsid w:val="004E5DC3"/>
    <w:rsid w:val="004E62B3"/>
    <w:rsid w:val="004E766B"/>
    <w:rsid w:val="004F7205"/>
    <w:rsid w:val="004F7480"/>
    <w:rsid w:val="0050155E"/>
    <w:rsid w:val="00502391"/>
    <w:rsid w:val="005049B7"/>
    <w:rsid w:val="00507846"/>
    <w:rsid w:val="0051455B"/>
    <w:rsid w:val="00516024"/>
    <w:rsid w:val="0052086B"/>
    <w:rsid w:val="00522E9E"/>
    <w:rsid w:val="00525C8A"/>
    <w:rsid w:val="00533DD4"/>
    <w:rsid w:val="00536B42"/>
    <w:rsid w:val="005423BA"/>
    <w:rsid w:val="00545F93"/>
    <w:rsid w:val="0056007D"/>
    <w:rsid w:val="005612ED"/>
    <w:rsid w:val="0056296B"/>
    <w:rsid w:val="0056501E"/>
    <w:rsid w:val="00565112"/>
    <w:rsid w:val="00565FC5"/>
    <w:rsid w:val="00581CBA"/>
    <w:rsid w:val="00587E65"/>
    <w:rsid w:val="00591D60"/>
    <w:rsid w:val="00592AB1"/>
    <w:rsid w:val="00594216"/>
    <w:rsid w:val="00595AF4"/>
    <w:rsid w:val="00596C35"/>
    <w:rsid w:val="005A4410"/>
    <w:rsid w:val="005B3CEE"/>
    <w:rsid w:val="005B609F"/>
    <w:rsid w:val="005C08E3"/>
    <w:rsid w:val="005C3120"/>
    <w:rsid w:val="005C4CFB"/>
    <w:rsid w:val="005D6736"/>
    <w:rsid w:val="005D6E27"/>
    <w:rsid w:val="005E20CE"/>
    <w:rsid w:val="005E30A3"/>
    <w:rsid w:val="005F521E"/>
    <w:rsid w:val="005F581C"/>
    <w:rsid w:val="006000E8"/>
    <w:rsid w:val="00605C6E"/>
    <w:rsid w:val="00606E4E"/>
    <w:rsid w:val="00607BF4"/>
    <w:rsid w:val="0061345D"/>
    <w:rsid w:val="006251E6"/>
    <w:rsid w:val="00630173"/>
    <w:rsid w:val="00634333"/>
    <w:rsid w:val="00634DEE"/>
    <w:rsid w:val="006414D9"/>
    <w:rsid w:val="006414E0"/>
    <w:rsid w:val="00643BCF"/>
    <w:rsid w:val="00645269"/>
    <w:rsid w:val="006543FE"/>
    <w:rsid w:val="006544C6"/>
    <w:rsid w:val="00656314"/>
    <w:rsid w:val="006566AB"/>
    <w:rsid w:val="00660100"/>
    <w:rsid w:val="00670B16"/>
    <w:rsid w:val="00673E9E"/>
    <w:rsid w:val="0068119A"/>
    <w:rsid w:val="006850BC"/>
    <w:rsid w:val="006908D1"/>
    <w:rsid w:val="00693358"/>
    <w:rsid w:val="006A19BB"/>
    <w:rsid w:val="006A2046"/>
    <w:rsid w:val="006B18B9"/>
    <w:rsid w:val="006B3A20"/>
    <w:rsid w:val="006C115E"/>
    <w:rsid w:val="006C204E"/>
    <w:rsid w:val="006C3F9C"/>
    <w:rsid w:val="006C6212"/>
    <w:rsid w:val="006E74EB"/>
    <w:rsid w:val="006F2082"/>
    <w:rsid w:val="00716B5D"/>
    <w:rsid w:val="007228E6"/>
    <w:rsid w:val="00730F3F"/>
    <w:rsid w:val="007312AC"/>
    <w:rsid w:val="00736249"/>
    <w:rsid w:val="0073752F"/>
    <w:rsid w:val="0074185D"/>
    <w:rsid w:val="00744A55"/>
    <w:rsid w:val="00744F9E"/>
    <w:rsid w:val="007502BA"/>
    <w:rsid w:val="00750411"/>
    <w:rsid w:val="007511A0"/>
    <w:rsid w:val="00765946"/>
    <w:rsid w:val="00766423"/>
    <w:rsid w:val="00770C68"/>
    <w:rsid w:val="00771D36"/>
    <w:rsid w:val="007743B0"/>
    <w:rsid w:val="007771B9"/>
    <w:rsid w:val="00777A55"/>
    <w:rsid w:val="00787CF6"/>
    <w:rsid w:val="00793BDA"/>
    <w:rsid w:val="00797D28"/>
    <w:rsid w:val="007A046D"/>
    <w:rsid w:val="007A3928"/>
    <w:rsid w:val="007A3E3F"/>
    <w:rsid w:val="007A6872"/>
    <w:rsid w:val="007B1225"/>
    <w:rsid w:val="007B427C"/>
    <w:rsid w:val="007B4C11"/>
    <w:rsid w:val="007B5B30"/>
    <w:rsid w:val="007C2B24"/>
    <w:rsid w:val="007C65C8"/>
    <w:rsid w:val="007D0FCA"/>
    <w:rsid w:val="007D4459"/>
    <w:rsid w:val="007D65BA"/>
    <w:rsid w:val="007E0DDB"/>
    <w:rsid w:val="007F1712"/>
    <w:rsid w:val="007F1EE3"/>
    <w:rsid w:val="007F1FCE"/>
    <w:rsid w:val="007F726F"/>
    <w:rsid w:val="008011E3"/>
    <w:rsid w:val="00802BED"/>
    <w:rsid w:val="00802F13"/>
    <w:rsid w:val="00803B22"/>
    <w:rsid w:val="00803DC5"/>
    <w:rsid w:val="00803F2B"/>
    <w:rsid w:val="00811A73"/>
    <w:rsid w:val="00821B8C"/>
    <w:rsid w:val="0082430C"/>
    <w:rsid w:val="008302CF"/>
    <w:rsid w:val="00830C55"/>
    <w:rsid w:val="00842990"/>
    <w:rsid w:val="00847023"/>
    <w:rsid w:val="00850999"/>
    <w:rsid w:val="00855916"/>
    <w:rsid w:val="008574E2"/>
    <w:rsid w:val="00860FC6"/>
    <w:rsid w:val="00863042"/>
    <w:rsid w:val="008657D1"/>
    <w:rsid w:val="008658FE"/>
    <w:rsid w:val="00865FB5"/>
    <w:rsid w:val="00886871"/>
    <w:rsid w:val="00887B24"/>
    <w:rsid w:val="00896783"/>
    <w:rsid w:val="00897BFB"/>
    <w:rsid w:val="008A0682"/>
    <w:rsid w:val="008B1938"/>
    <w:rsid w:val="008B48CE"/>
    <w:rsid w:val="008B4D59"/>
    <w:rsid w:val="008B543F"/>
    <w:rsid w:val="008B7035"/>
    <w:rsid w:val="008D3945"/>
    <w:rsid w:val="008D6AED"/>
    <w:rsid w:val="008E18A8"/>
    <w:rsid w:val="008E2CE1"/>
    <w:rsid w:val="008E2E04"/>
    <w:rsid w:val="008E4924"/>
    <w:rsid w:val="008E7181"/>
    <w:rsid w:val="008F7D65"/>
    <w:rsid w:val="00900AE5"/>
    <w:rsid w:val="00900F1A"/>
    <w:rsid w:val="0090195E"/>
    <w:rsid w:val="00902947"/>
    <w:rsid w:val="00904173"/>
    <w:rsid w:val="00916E90"/>
    <w:rsid w:val="009225B7"/>
    <w:rsid w:val="00924851"/>
    <w:rsid w:val="00925093"/>
    <w:rsid w:val="00930372"/>
    <w:rsid w:val="00932036"/>
    <w:rsid w:val="009343FE"/>
    <w:rsid w:val="00941CB6"/>
    <w:rsid w:val="0094440B"/>
    <w:rsid w:val="00951591"/>
    <w:rsid w:val="00953DDA"/>
    <w:rsid w:val="00954467"/>
    <w:rsid w:val="0095571D"/>
    <w:rsid w:val="009563C3"/>
    <w:rsid w:val="00957A10"/>
    <w:rsid w:val="009604E2"/>
    <w:rsid w:val="00963935"/>
    <w:rsid w:val="00963C8E"/>
    <w:rsid w:val="00967020"/>
    <w:rsid w:val="009858D4"/>
    <w:rsid w:val="0098697A"/>
    <w:rsid w:val="009957B0"/>
    <w:rsid w:val="009A5C7A"/>
    <w:rsid w:val="009A774C"/>
    <w:rsid w:val="009C691D"/>
    <w:rsid w:val="009D365B"/>
    <w:rsid w:val="009D46EF"/>
    <w:rsid w:val="009D4CD0"/>
    <w:rsid w:val="009D56F9"/>
    <w:rsid w:val="009D6C56"/>
    <w:rsid w:val="009E4978"/>
    <w:rsid w:val="009F00E5"/>
    <w:rsid w:val="009F1E97"/>
    <w:rsid w:val="00A004B9"/>
    <w:rsid w:val="00A02141"/>
    <w:rsid w:val="00A0243C"/>
    <w:rsid w:val="00A0480C"/>
    <w:rsid w:val="00A1082F"/>
    <w:rsid w:val="00A119D5"/>
    <w:rsid w:val="00A11DB4"/>
    <w:rsid w:val="00A225C1"/>
    <w:rsid w:val="00A2540C"/>
    <w:rsid w:val="00A27CDE"/>
    <w:rsid w:val="00A36979"/>
    <w:rsid w:val="00A36DB9"/>
    <w:rsid w:val="00A41DE2"/>
    <w:rsid w:val="00A4325A"/>
    <w:rsid w:val="00A443E9"/>
    <w:rsid w:val="00A44731"/>
    <w:rsid w:val="00A467FA"/>
    <w:rsid w:val="00A62B19"/>
    <w:rsid w:val="00A67E8D"/>
    <w:rsid w:val="00A77D03"/>
    <w:rsid w:val="00A87F05"/>
    <w:rsid w:val="00A9011A"/>
    <w:rsid w:val="00A9255A"/>
    <w:rsid w:val="00AA32E2"/>
    <w:rsid w:val="00AA3D8D"/>
    <w:rsid w:val="00AA687B"/>
    <w:rsid w:val="00AC10F1"/>
    <w:rsid w:val="00AC1A54"/>
    <w:rsid w:val="00AC2485"/>
    <w:rsid w:val="00AD36DA"/>
    <w:rsid w:val="00AD3B2B"/>
    <w:rsid w:val="00AD76D4"/>
    <w:rsid w:val="00AE225D"/>
    <w:rsid w:val="00AF2009"/>
    <w:rsid w:val="00AF4D13"/>
    <w:rsid w:val="00AF6030"/>
    <w:rsid w:val="00AF6909"/>
    <w:rsid w:val="00B021B4"/>
    <w:rsid w:val="00B02B12"/>
    <w:rsid w:val="00B21E79"/>
    <w:rsid w:val="00B230F4"/>
    <w:rsid w:val="00B24F94"/>
    <w:rsid w:val="00B532FC"/>
    <w:rsid w:val="00B605F2"/>
    <w:rsid w:val="00B6279F"/>
    <w:rsid w:val="00B66B92"/>
    <w:rsid w:val="00B70671"/>
    <w:rsid w:val="00B76B2E"/>
    <w:rsid w:val="00B815D7"/>
    <w:rsid w:val="00B856B1"/>
    <w:rsid w:val="00B95661"/>
    <w:rsid w:val="00B957C7"/>
    <w:rsid w:val="00B95F34"/>
    <w:rsid w:val="00B96610"/>
    <w:rsid w:val="00BA4481"/>
    <w:rsid w:val="00BA5367"/>
    <w:rsid w:val="00BB0570"/>
    <w:rsid w:val="00BB66A9"/>
    <w:rsid w:val="00BB793B"/>
    <w:rsid w:val="00BC613D"/>
    <w:rsid w:val="00BD15D3"/>
    <w:rsid w:val="00BD3974"/>
    <w:rsid w:val="00BE0FD9"/>
    <w:rsid w:val="00BE1214"/>
    <w:rsid w:val="00BE13BE"/>
    <w:rsid w:val="00BE4811"/>
    <w:rsid w:val="00BE7093"/>
    <w:rsid w:val="00BF35BC"/>
    <w:rsid w:val="00BF5E3C"/>
    <w:rsid w:val="00C00D92"/>
    <w:rsid w:val="00C0240D"/>
    <w:rsid w:val="00C16816"/>
    <w:rsid w:val="00C20278"/>
    <w:rsid w:val="00C2106E"/>
    <w:rsid w:val="00C263B2"/>
    <w:rsid w:val="00C26B5C"/>
    <w:rsid w:val="00C311C5"/>
    <w:rsid w:val="00C31AE0"/>
    <w:rsid w:val="00C34BF4"/>
    <w:rsid w:val="00C55A0C"/>
    <w:rsid w:val="00C5614B"/>
    <w:rsid w:val="00C656BA"/>
    <w:rsid w:val="00C7301D"/>
    <w:rsid w:val="00C73D72"/>
    <w:rsid w:val="00C7453D"/>
    <w:rsid w:val="00C779FF"/>
    <w:rsid w:val="00C77DAB"/>
    <w:rsid w:val="00C8782F"/>
    <w:rsid w:val="00C90AC1"/>
    <w:rsid w:val="00C9586F"/>
    <w:rsid w:val="00C96159"/>
    <w:rsid w:val="00CA32EB"/>
    <w:rsid w:val="00CA3696"/>
    <w:rsid w:val="00CA6442"/>
    <w:rsid w:val="00CA733F"/>
    <w:rsid w:val="00CA775E"/>
    <w:rsid w:val="00CA7A56"/>
    <w:rsid w:val="00CB14FB"/>
    <w:rsid w:val="00CB27FE"/>
    <w:rsid w:val="00CB29FD"/>
    <w:rsid w:val="00CB7957"/>
    <w:rsid w:val="00CB7D3D"/>
    <w:rsid w:val="00CC15C4"/>
    <w:rsid w:val="00CC3930"/>
    <w:rsid w:val="00CD1DC2"/>
    <w:rsid w:val="00CD2888"/>
    <w:rsid w:val="00CE3E0C"/>
    <w:rsid w:val="00CE71E2"/>
    <w:rsid w:val="00D011A6"/>
    <w:rsid w:val="00D01ABB"/>
    <w:rsid w:val="00D01B1E"/>
    <w:rsid w:val="00D01FBD"/>
    <w:rsid w:val="00D05A04"/>
    <w:rsid w:val="00D14E36"/>
    <w:rsid w:val="00D1539E"/>
    <w:rsid w:val="00D20A93"/>
    <w:rsid w:val="00D21CB5"/>
    <w:rsid w:val="00D30A57"/>
    <w:rsid w:val="00D3592D"/>
    <w:rsid w:val="00D50D09"/>
    <w:rsid w:val="00D53599"/>
    <w:rsid w:val="00D54E58"/>
    <w:rsid w:val="00D625A3"/>
    <w:rsid w:val="00D63475"/>
    <w:rsid w:val="00D72E75"/>
    <w:rsid w:val="00D74992"/>
    <w:rsid w:val="00D75901"/>
    <w:rsid w:val="00D77D9E"/>
    <w:rsid w:val="00D85ED9"/>
    <w:rsid w:val="00D87409"/>
    <w:rsid w:val="00D87CAC"/>
    <w:rsid w:val="00D90BA5"/>
    <w:rsid w:val="00D90F1C"/>
    <w:rsid w:val="00D95C72"/>
    <w:rsid w:val="00DA23D6"/>
    <w:rsid w:val="00DA2B78"/>
    <w:rsid w:val="00DB54C5"/>
    <w:rsid w:val="00DB7744"/>
    <w:rsid w:val="00DC28C9"/>
    <w:rsid w:val="00DD45B3"/>
    <w:rsid w:val="00DE0C3C"/>
    <w:rsid w:val="00DE37B7"/>
    <w:rsid w:val="00DE5F61"/>
    <w:rsid w:val="00DF3ED0"/>
    <w:rsid w:val="00DF3F22"/>
    <w:rsid w:val="00DF71C9"/>
    <w:rsid w:val="00E01141"/>
    <w:rsid w:val="00E04A73"/>
    <w:rsid w:val="00E05E07"/>
    <w:rsid w:val="00E131EC"/>
    <w:rsid w:val="00E219D6"/>
    <w:rsid w:val="00E22A96"/>
    <w:rsid w:val="00E22C4E"/>
    <w:rsid w:val="00E3065D"/>
    <w:rsid w:val="00E32532"/>
    <w:rsid w:val="00E37C6A"/>
    <w:rsid w:val="00E418F4"/>
    <w:rsid w:val="00E506DB"/>
    <w:rsid w:val="00E53D8A"/>
    <w:rsid w:val="00E55CB0"/>
    <w:rsid w:val="00E566EB"/>
    <w:rsid w:val="00E56AC9"/>
    <w:rsid w:val="00E61C22"/>
    <w:rsid w:val="00E642D0"/>
    <w:rsid w:val="00E71970"/>
    <w:rsid w:val="00E7500F"/>
    <w:rsid w:val="00E76716"/>
    <w:rsid w:val="00E83C85"/>
    <w:rsid w:val="00E8591B"/>
    <w:rsid w:val="00E91074"/>
    <w:rsid w:val="00E94C5B"/>
    <w:rsid w:val="00E952EC"/>
    <w:rsid w:val="00E96107"/>
    <w:rsid w:val="00EA44FB"/>
    <w:rsid w:val="00EC186C"/>
    <w:rsid w:val="00EC2323"/>
    <w:rsid w:val="00EC3962"/>
    <w:rsid w:val="00EC5125"/>
    <w:rsid w:val="00ED011B"/>
    <w:rsid w:val="00ED6E17"/>
    <w:rsid w:val="00EE13FB"/>
    <w:rsid w:val="00EE39C5"/>
    <w:rsid w:val="00EE45C2"/>
    <w:rsid w:val="00EE4652"/>
    <w:rsid w:val="00EF738B"/>
    <w:rsid w:val="00F11FEB"/>
    <w:rsid w:val="00F13D35"/>
    <w:rsid w:val="00F16252"/>
    <w:rsid w:val="00F2185B"/>
    <w:rsid w:val="00F22611"/>
    <w:rsid w:val="00F22964"/>
    <w:rsid w:val="00F26818"/>
    <w:rsid w:val="00F32760"/>
    <w:rsid w:val="00F3421F"/>
    <w:rsid w:val="00F35192"/>
    <w:rsid w:val="00F40BAD"/>
    <w:rsid w:val="00F4184A"/>
    <w:rsid w:val="00F4536D"/>
    <w:rsid w:val="00F46739"/>
    <w:rsid w:val="00F513C7"/>
    <w:rsid w:val="00F53965"/>
    <w:rsid w:val="00F53EB6"/>
    <w:rsid w:val="00F5524B"/>
    <w:rsid w:val="00F570F5"/>
    <w:rsid w:val="00F618EC"/>
    <w:rsid w:val="00F67139"/>
    <w:rsid w:val="00F72179"/>
    <w:rsid w:val="00F742F3"/>
    <w:rsid w:val="00F759E7"/>
    <w:rsid w:val="00F8273A"/>
    <w:rsid w:val="00F85B45"/>
    <w:rsid w:val="00F91F3D"/>
    <w:rsid w:val="00F94F3B"/>
    <w:rsid w:val="00FA7242"/>
    <w:rsid w:val="00FB53CB"/>
    <w:rsid w:val="00FB67F2"/>
    <w:rsid w:val="00FB6A56"/>
    <w:rsid w:val="00FC3D70"/>
    <w:rsid w:val="00FC444F"/>
    <w:rsid w:val="00FC6C11"/>
    <w:rsid w:val="00FD1AED"/>
    <w:rsid w:val="00FD69E1"/>
    <w:rsid w:val="00FD6D75"/>
    <w:rsid w:val="00FE366A"/>
    <w:rsid w:val="00FE5FEC"/>
    <w:rsid w:val="00FE7DBD"/>
    <w:rsid w:val="00FF4FDB"/>
    <w:rsid w:val="00FF79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97EC1"/>
  <w15:chartTrackingRefBased/>
  <w15:docId w15:val="{9E9BBEA1-B5B8-CD4D-A44F-702B66D2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D72"/>
    <w:pPr>
      <w:jc w:val="both"/>
    </w:pPr>
    <w:rPr>
      <w:rFonts w:ascii="Cambria" w:hAnsi="Cambria"/>
    </w:rPr>
  </w:style>
  <w:style w:type="paragraph" w:styleId="Titre1">
    <w:name w:val="heading 1"/>
    <w:basedOn w:val="Normal"/>
    <w:next w:val="Normal"/>
    <w:link w:val="Titre1Car"/>
    <w:uiPriority w:val="9"/>
    <w:qFormat/>
    <w:rsid w:val="00C73D72"/>
    <w:pPr>
      <w:keepNext/>
      <w:keepLines/>
      <w:numPr>
        <w:numId w:val="1"/>
      </w:numPr>
      <w:spacing w:before="240" w:after="12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C73D72"/>
    <w:pPr>
      <w:keepNext/>
      <w:keepLines/>
      <w:numPr>
        <w:ilvl w:val="1"/>
        <w:numId w:val="1"/>
      </w:numPr>
      <w:spacing w:after="6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93358"/>
    <w:pPr>
      <w:keepNext/>
      <w:keepLines/>
      <w:numPr>
        <w:ilvl w:val="2"/>
        <w:numId w:val="1"/>
      </w:numPr>
      <w:spacing w:before="40" w:after="120"/>
      <w:outlineLvl w:val="2"/>
    </w:pPr>
    <w:rPr>
      <w:rFonts w:asciiTheme="majorHAnsi" w:eastAsiaTheme="majorEastAsia" w:hAnsiTheme="majorHAnsi" w:cstheme="majorBidi"/>
      <w:color w:val="1F3763" w:themeColor="accent1" w:themeShade="7F"/>
    </w:rPr>
  </w:style>
  <w:style w:type="paragraph" w:styleId="Titre5">
    <w:name w:val="heading 5"/>
    <w:basedOn w:val="Normal"/>
    <w:next w:val="Normal"/>
    <w:link w:val="Titre5Car"/>
    <w:uiPriority w:val="9"/>
    <w:semiHidden/>
    <w:unhideWhenUsed/>
    <w:qFormat/>
    <w:rsid w:val="00C73D7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73D7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73D7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73D7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73D7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3D72"/>
    <w:rPr>
      <w:rFonts w:asciiTheme="majorHAnsi" w:eastAsiaTheme="majorEastAsia" w:hAnsiTheme="majorHAnsi" w:cstheme="majorBidi"/>
      <w:b/>
      <w:color w:val="2F5496" w:themeColor="accent1" w:themeShade="BF"/>
      <w:sz w:val="32"/>
      <w:szCs w:val="32"/>
    </w:rPr>
  </w:style>
  <w:style w:type="character" w:customStyle="1" w:styleId="Titre2Car">
    <w:name w:val="Titre 2 Car"/>
    <w:basedOn w:val="Policepardfaut"/>
    <w:link w:val="Titre2"/>
    <w:uiPriority w:val="9"/>
    <w:rsid w:val="00C73D7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93358"/>
    <w:rPr>
      <w:rFonts w:asciiTheme="majorHAnsi" w:eastAsiaTheme="majorEastAsia" w:hAnsiTheme="majorHAnsi" w:cstheme="majorBidi"/>
      <w:color w:val="1F3763" w:themeColor="accent1" w:themeShade="7F"/>
    </w:rPr>
  </w:style>
  <w:style w:type="character" w:customStyle="1" w:styleId="Titre5Car">
    <w:name w:val="Titre 5 Car"/>
    <w:basedOn w:val="Policepardfaut"/>
    <w:link w:val="Titre5"/>
    <w:uiPriority w:val="9"/>
    <w:semiHidden/>
    <w:rsid w:val="00C73D7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73D7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73D7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73D7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73D72"/>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C73D72"/>
    <w:pPr>
      <w:spacing w:after="240"/>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73D7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F6909"/>
    <w:pPr>
      <w:numPr>
        <w:ilvl w:val="1"/>
      </w:numPr>
      <w:spacing w:after="160"/>
      <w:jc w:val="center"/>
    </w:pPr>
    <w:rPr>
      <w:rFonts w:eastAsiaTheme="minorEastAsia"/>
      <w:color w:val="5A5A5A" w:themeColor="text1" w:themeTint="A5"/>
      <w:spacing w:val="15"/>
      <w:sz w:val="32"/>
      <w:szCs w:val="32"/>
    </w:rPr>
  </w:style>
  <w:style w:type="character" w:customStyle="1" w:styleId="Sous-titreCar">
    <w:name w:val="Sous-titre Car"/>
    <w:basedOn w:val="Policepardfaut"/>
    <w:link w:val="Sous-titre"/>
    <w:uiPriority w:val="11"/>
    <w:rsid w:val="00AF6909"/>
    <w:rPr>
      <w:rFonts w:ascii="Cambria" w:eastAsiaTheme="minorEastAsia" w:hAnsi="Cambria"/>
      <w:color w:val="5A5A5A" w:themeColor="text1" w:themeTint="A5"/>
      <w:spacing w:val="15"/>
      <w:sz w:val="32"/>
      <w:szCs w:val="32"/>
    </w:rPr>
  </w:style>
  <w:style w:type="character" w:styleId="Accentuationlgre">
    <w:name w:val="Subtle Emphasis"/>
    <w:basedOn w:val="Policepardfaut"/>
    <w:uiPriority w:val="19"/>
    <w:qFormat/>
    <w:rsid w:val="00C73D72"/>
    <w:rPr>
      <w:i/>
      <w:iCs/>
      <w:color w:val="404040" w:themeColor="text1" w:themeTint="BF"/>
    </w:rPr>
  </w:style>
  <w:style w:type="paragraph" w:styleId="Date">
    <w:name w:val="Date"/>
    <w:basedOn w:val="Normal"/>
    <w:next w:val="Normal"/>
    <w:link w:val="DateCar"/>
    <w:uiPriority w:val="99"/>
    <w:unhideWhenUsed/>
    <w:rsid w:val="00C73D72"/>
    <w:pPr>
      <w:jc w:val="center"/>
    </w:pPr>
    <w:rPr>
      <w:i/>
      <w:sz w:val="22"/>
    </w:rPr>
  </w:style>
  <w:style w:type="character" w:customStyle="1" w:styleId="DateCar">
    <w:name w:val="Date Car"/>
    <w:basedOn w:val="Policepardfaut"/>
    <w:link w:val="Date"/>
    <w:uiPriority w:val="99"/>
    <w:rsid w:val="00C73D72"/>
    <w:rPr>
      <w:rFonts w:ascii="Cambria" w:hAnsi="Cambria"/>
      <w:i/>
      <w:sz w:val="22"/>
    </w:rPr>
  </w:style>
  <w:style w:type="character" w:styleId="Accentuation">
    <w:name w:val="Emphasis"/>
    <w:basedOn w:val="Policepardfaut"/>
    <w:uiPriority w:val="20"/>
    <w:qFormat/>
    <w:rsid w:val="00C73D72"/>
    <w:rPr>
      <w:i/>
      <w:iCs/>
      <w:sz w:val="28"/>
    </w:rPr>
  </w:style>
  <w:style w:type="table" w:styleId="Grilledutableau">
    <w:name w:val="Table Grid"/>
    <w:basedOn w:val="TableauNormal"/>
    <w:uiPriority w:val="39"/>
    <w:rsid w:val="00C73D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73D72"/>
    <w:rPr>
      <w:color w:val="0563C1" w:themeColor="hyperlink"/>
      <w:u w:val="single"/>
    </w:rPr>
  </w:style>
  <w:style w:type="paragraph" w:styleId="Notedebasdepage">
    <w:name w:val="footnote text"/>
    <w:basedOn w:val="Normal"/>
    <w:link w:val="NotedebasdepageCar"/>
    <w:uiPriority w:val="99"/>
    <w:semiHidden/>
    <w:unhideWhenUsed/>
    <w:rsid w:val="00C73D72"/>
    <w:rPr>
      <w:sz w:val="20"/>
      <w:szCs w:val="20"/>
    </w:rPr>
  </w:style>
  <w:style w:type="character" w:customStyle="1" w:styleId="NotedebasdepageCar">
    <w:name w:val="Note de bas de page Car"/>
    <w:basedOn w:val="Policepardfaut"/>
    <w:link w:val="Notedebasdepage"/>
    <w:uiPriority w:val="99"/>
    <w:semiHidden/>
    <w:rsid w:val="00C73D72"/>
    <w:rPr>
      <w:rFonts w:ascii="Cambria" w:hAnsi="Cambria"/>
      <w:sz w:val="20"/>
      <w:szCs w:val="20"/>
    </w:rPr>
  </w:style>
  <w:style w:type="character" w:styleId="Appelnotedebasdep">
    <w:name w:val="footnote reference"/>
    <w:basedOn w:val="Policepardfaut"/>
    <w:uiPriority w:val="99"/>
    <w:semiHidden/>
    <w:unhideWhenUsed/>
    <w:rsid w:val="00C73D72"/>
    <w:rPr>
      <w:vertAlign w:val="superscript"/>
    </w:rPr>
  </w:style>
  <w:style w:type="paragraph" w:styleId="Lgende">
    <w:name w:val="caption"/>
    <w:basedOn w:val="Normal"/>
    <w:next w:val="Normal"/>
    <w:uiPriority w:val="35"/>
    <w:unhideWhenUsed/>
    <w:qFormat/>
    <w:rsid w:val="00C73D72"/>
    <w:pPr>
      <w:spacing w:after="200"/>
    </w:pPr>
    <w:rPr>
      <w:i/>
      <w:iCs/>
      <w:color w:val="44546A" w:themeColor="text2"/>
      <w:sz w:val="18"/>
      <w:szCs w:val="18"/>
    </w:rPr>
  </w:style>
  <w:style w:type="paragraph" w:styleId="Paragraphedeliste">
    <w:name w:val="List Paragraph"/>
    <w:basedOn w:val="Normal"/>
    <w:uiPriority w:val="34"/>
    <w:qFormat/>
    <w:rsid w:val="00C73D72"/>
    <w:pPr>
      <w:ind w:left="720"/>
      <w:contextualSpacing/>
    </w:pPr>
  </w:style>
  <w:style w:type="character" w:styleId="Textedelespacerserv">
    <w:name w:val="Placeholder Text"/>
    <w:basedOn w:val="Policepardfaut"/>
    <w:uiPriority w:val="99"/>
    <w:semiHidden/>
    <w:rsid w:val="00C73D72"/>
    <w:rPr>
      <w:color w:val="808080"/>
    </w:rPr>
  </w:style>
  <w:style w:type="paragraph" w:styleId="Bibliographie">
    <w:name w:val="Bibliography"/>
    <w:basedOn w:val="Titre1"/>
    <w:next w:val="Normal"/>
    <w:uiPriority w:val="37"/>
    <w:unhideWhenUsed/>
    <w:rsid w:val="00C73D72"/>
    <w:pPr>
      <w:numPr>
        <w:numId w:val="0"/>
      </w:numPr>
    </w:pPr>
  </w:style>
  <w:style w:type="paragraph" w:styleId="En-tte">
    <w:name w:val="header"/>
    <w:basedOn w:val="Normal"/>
    <w:link w:val="En-tteCar"/>
    <w:uiPriority w:val="99"/>
    <w:unhideWhenUsed/>
    <w:rsid w:val="00ED6E17"/>
    <w:pPr>
      <w:tabs>
        <w:tab w:val="center" w:pos="4536"/>
        <w:tab w:val="right" w:pos="9072"/>
      </w:tabs>
    </w:pPr>
  </w:style>
  <w:style w:type="character" w:customStyle="1" w:styleId="En-tteCar">
    <w:name w:val="En-tête Car"/>
    <w:basedOn w:val="Policepardfaut"/>
    <w:link w:val="En-tte"/>
    <w:uiPriority w:val="99"/>
    <w:rsid w:val="00ED6E17"/>
    <w:rPr>
      <w:rFonts w:ascii="Cambria" w:hAnsi="Cambria"/>
    </w:rPr>
  </w:style>
  <w:style w:type="paragraph" w:styleId="Pieddepage">
    <w:name w:val="footer"/>
    <w:basedOn w:val="Normal"/>
    <w:link w:val="PieddepageCar"/>
    <w:uiPriority w:val="99"/>
    <w:unhideWhenUsed/>
    <w:rsid w:val="00ED6E17"/>
    <w:pPr>
      <w:tabs>
        <w:tab w:val="center" w:pos="4536"/>
        <w:tab w:val="right" w:pos="9072"/>
      </w:tabs>
    </w:pPr>
  </w:style>
  <w:style w:type="character" w:customStyle="1" w:styleId="PieddepageCar">
    <w:name w:val="Pied de page Car"/>
    <w:basedOn w:val="Policepardfaut"/>
    <w:link w:val="Pieddepage"/>
    <w:uiPriority w:val="99"/>
    <w:rsid w:val="00ED6E17"/>
    <w:rPr>
      <w:rFonts w:ascii="Cambria" w:hAnsi="Cambria"/>
    </w:rPr>
  </w:style>
  <w:style w:type="character" w:styleId="Numrodepage">
    <w:name w:val="page number"/>
    <w:basedOn w:val="Policepardfaut"/>
    <w:uiPriority w:val="99"/>
    <w:semiHidden/>
    <w:unhideWhenUsed/>
    <w:rsid w:val="00ED6E17"/>
  </w:style>
  <w:style w:type="table" w:styleId="Tableausimple4">
    <w:name w:val="Plain Table 4"/>
    <w:basedOn w:val="TableauNormal"/>
    <w:uiPriority w:val="44"/>
    <w:rsid w:val="00367A4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nonrsolue">
    <w:name w:val="Unresolved Mention"/>
    <w:basedOn w:val="Policepardfaut"/>
    <w:uiPriority w:val="99"/>
    <w:semiHidden/>
    <w:unhideWhenUsed/>
    <w:rsid w:val="00916E90"/>
    <w:rPr>
      <w:color w:val="605E5C"/>
      <w:shd w:val="clear" w:color="auto" w:fill="E1DFDD"/>
    </w:rPr>
  </w:style>
  <w:style w:type="character" w:styleId="Lienhypertextesuivivisit">
    <w:name w:val="FollowedHyperlink"/>
    <w:basedOn w:val="Policepardfaut"/>
    <w:uiPriority w:val="99"/>
    <w:semiHidden/>
    <w:unhideWhenUsed/>
    <w:rsid w:val="0073752F"/>
    <w:rPr>
      <w:color w:val="954F72" w:themeColor="followedHyperlink"/>
      <w:u w:val="single"/>
    </w:rPr>
  </w:style>
  <w:style w:type="paragraph" w:styleId="TM1">
    <w:name w:val="toc 1"/>
    <w:basedOn w:val="Normal"/>
    <w:next w:val="Normal"/>
    <w:autoRedefine/>
    <w:uiPriority w:val="39"/>
    <w:unhideWhenUsed/>
    <w:rsid w:val="007E0DDB"/>
    <w:pPr>
      <w:spacing w:after="100"/>
    </w:pPr>
  </w:style>
  <w:style w:type="paragraph" w:styleId="TM2">
    <w:name w:val="toc 2"/>
    <w:basedOn w:val="Normal"/>
    <w:next w:val="Normal"/>
    <w:autoRedefine/>
    <w:uiPriority w:val="39"/>
    <w:unhideWhenUsed/>
    <w:rsid w:val="007E0DDB"/>
    <w:pPr>
      <w:spacing w:after="100"/>
      <w:ind w:left="240"/>
    </w:pPr>
  </w:style>
  <w:style w:type="paragraph" w:styleId="TM3">
    <w:name w:val="toc 3"/>
    <w:basedOn w:val="Normal"/>
    <w:next w:val="Normal"/>
    <w:autoRedefine/>
    <w:uiPriority w:val="39"/>
    <w:unhideWhenUsed/>
    <w:rsid w:val="007E0DD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87533">
      <w:bodyDiv w:val="1"/>
      <w:marLeft w:val="0"/>
      <w:marRight w:val="0"/>
      <w:marTop w:val="0"/>
      <w:marBottom w:val="0"/>
      <w:divBdr>
        <w:top w:val="none" w:sz="0" w:space="0" w:color="auto"/>
        <w:left w:val="none" w:sz="0" w:space="0" w:color="auto"/>
        <w:bottom w:val="none" w:sz="0" w:space="0" w:color="auto"/>
        <w:right w:val="none" w:sz="0" w:space="0" w:color="auto"/>
      </w:divBdr>
      <w:divsChild>
        <w:div w:id="1218127939">
          <w:marLeft w:val="640"/>
          <w:marRight w:val="0"/>
          <w:marTop w:val="0"/>
          <w:marBottom w:val="0"/>
          <w:divBdr>
            <w:top w:val="none" w:sz="0" w:space="0" w:color="auto"/>
            <w:left w:val="none" w:sz="0" w:space="0" w:color="auto"/>
            <w:bottom w:val="none" w:sz="0" w:space="0" w:color="auto"/>
            <w:right w:val="none" w:sz="0" w:space="0" w:color="auto"/>
          </w:divBdr>
        </w:div>
        <w:div w:id="422259252">
          <w:marLeft w:val="640"/>
          <w:marRight w:val="0"/>
          <w:marTop w:val="0"/>
          <w:marBottom w:val="0"/>
          <w:divBdr>
            <w:top w:val="none" w:sz="0" w:space="0" w:color="auto"/>
            <w:left w:val="none" w:sz="0" w:space="0" w:color="auto"/>
            <w:bottom w:val="none" w:sz="0" w:space="0" w:color="auto"/>
            <w:right w:val="none" w:sz="0" w:space="0" w:color="auto"/>
          </w:divBdr>
        </w:div>
        <w:div w:id="400952011">
          <w:marLeft w:val="640"/>
          <w:marRight w:val="0"/>
          <w:marTop w:val="0"/>
          <w:marBottom w:val="0"/>
          <w:divBdr>
            <w:top w:val="none" w:sz="0" w:space="0" w:color="auto"/>
            <w:left w:val="none" w:sz="0" w:space="0" w:color="auto"/>
            <w:bottom w:val="none" w:sz="0" w:space="0" w:color="auto"/>
            <w:right w:val="none" w:sz="0" w:space="0" w:color="auto"/>
          </w:divBdr>
        </w:div>
        <w:div w:id="418985037">
          <w:marLeft w:val="640"/>
          <w:marRight w:val="0"/>
          <w:marTop w:val="0"/>
          <w:marBottom w:val="0"/>
          <w:divBdr>
            <w:top w:val="none" w:sz="0" w:space="0" w:color="auto"/>
            <w:left w:val="none" w:sz="0" w:space="0" w:color="auto"/>
            <w:bottom w:val="none" w:sz="0" w:space="0" w:color="auto"/>
            <w:right w:val="none" w:sz="0" w:space="0" w:color="auto"/>
          </w:divBdr>
        </w:div>
        <w:div w:id="305399993">
          <w:marLeft w:val="640"/>
          <w:marRight w:val="0"/>
          <w:marTop w:val="0"/>
          <w:marBottom w:val="0"/>
          <w:divBdr>
            <w:top w:val="none" w:sz="0" w:space="0" w:color="auto"/>
            <w:left w:val="none" w:sz="0" w:space="0" w:color="auto"/>
            <w:bottom w:val="none" w:sz="0" w:space="0" w:color="auto"/>
            <w:right w:val="none" w:sz="0" w:space="0" w:color="auto"/>
          </w:divBdr>
        </w:div>
        <w:div w:id="711002840">
          <w:marLeft w:val="640"/>
          <w:marRight w:val="0"/>
          <w:marTop w:val="0"/>
          <w:marBottom w:val="0"/>
          <w:divBdr>
            <w:top w:val="none" w:sz="0" w:space="0" w:color="auto"/>
            <w:left w:val="none" w:sz="0" w:space="0" w:color="auto"/>
            <w:bottom w:val="none" w:sz="0" w:space="0" w:color="auto"/>
            <w:right w:val="none" w:sz="0" w:space="0" w:color="auto"/>
          </w:divBdr>
        </w:div>
        <w:div w:id="283998154">
          <w:marLeft w:val="640"/>
          <w:marRight w:val="0"/>
          <w:marTop w:val="0"/>
          <w:marBottom w:val="0"/>
          <w:divBdr>
            <w:top w:val="none" w:sz="0" w:space="0" w:color="auto"/>
            <w:left w:val="none" w:sz="0" w:space="0" w:color="auto"/>
            <w:bottom w:val="none" w:sz="0" w:space="0" w:color="auto"/>
            <w:right w:val="none" w:sz="0" w:space="0" w:color="auto"/>
          </w:divBdr>
        </w:div>
        <w:div w:id="941842083">
          <w:marLeft w:val="640"/>
          <w:marRight w:val="0"/>
          <w:marTop w:val="0"/>
          <w:marBottom w:val="0"/>
          <w:divBdr>
            <w:top w:val="none" w:sz="0" w:space="0" w:color="auto"/>
            <w:left w:val="none" w:sz="0" w:space="0" w:color="auto"/>
            <w:bottom w:val="none" w:sz="0" w:space="0" w:color="auto"/>
            <w:right w:val="none" w:sz="0" w:space="0" w:color="auto"/>
          </w:divBdr>
        </w:div>
        <w:div w:id="1004939169">
          <w:marLeft w:val="640"/>
          <w:marRight w:val="0"/>
          <w:marTop w:val="0"/>
          <w:marBottom w:val="0"/>
          <w:divBdr>
            <w:top w:val="none" w:sz="0" w:space="0" w:color="auto"/>
            <w:left w:val="none" w:sz="0" w:space="0" w:color="auto"/>
            <w:bottom w:val="none" w:sz="0" w:space="0" w:color="auto"/>
            <w:right w:val="none" w:sz="0" w:space="0" w:color="auto"/>
          </w:divBdr>
        </w:div>
        <w:div w:id="1915583736">
          <w:marLeft w:val="640"/>
          <w:marRight w:val="0"/>
          <w:marTop w:val="0"/>
          <w:marBottom w:val="0"/>
          <w:divBdr>
            <w:top w:val="none" w:sz="0" w:space="0" w:color="auto"/>
            <w:left w:val="none" w:sz="0" w:space="0" w:color="auto"/>
            <w:bottom w:val="none" w:sz="0" w:space="0" w:color="auto"/>
            <w:right w:val="none" w:sz="0" w:space="0" w:color="auto"/>
          </w:divBdr>
        </w:div>
        <w:div w:id="1462773175">
          <w:marLeft w:val="640"/>
          <w:marRight w:val="0"/>
          <w:marTop w:val="0"/>
          <w:marBottom w:val="0"/>
          <w:divBdr>
            <w:top w:val="none" w:sz="0" w:space="0" w:color="auto"/>
            <w:left w:val="none" w:sz="0" w:space="0" w:color="auto"/>
            <w:bottom w:val="none" w:sz="0" w:space="0" w:color="auto"/>
            <w:right w:val="none" w:sz="0" w:space="0" w:color="auto"/>
          </w:divBdr>
        </w:div>
        <w:div w:id="2629604">
          <w:marLeft w:val="640"/>
          <w:marRight w:val="0"/>
          <w:marTop w:val="0"/>
          <w:marBottom w:val="0"/>
          <w:divBdr>
            <w:top w:val="none" w:sz="0" w:space="0" w:color="auto"/>
            <w:left w:val="none" w:sz="0" w:space="0" w:color="auto"/>
            <w:bottom w:val="none" w:sz="0" w:space="0" w:color="auto"/>
            <w:right w:val="none" w:sz="0" w:space="0" w:color="auto"/>
          </w:divBdr>
        </w:div>
      </w:divsChild>
    </w:div>
    <w:div w:id="65810839">
      <w:bodyDiv w:val="1"/>
      <w:marLeft w:val="0"/>
      <w:marRight w:val="0"/>
      <w:marTop w:val="0"/>
      <w:marBottom w:val="0"/>
      <w:divBdr>
        <w:top w:val="none" w:sz="0" w:space="0" w:color="auto"/>
        <w:left w:val="none" w:sz="0" w:space="0" w:color="auto"/>
        <w:bottom w:val="none" w:sz="0" w:space="0" w:color="auto"/>
        <w:right w:val="none" w:sz="0" w:space="0" w:color="auto"/>
      </w:divBdr>
      <w:divsChild>
        <w:div w:id="1626230156">
          <w:marLeft w:val="640"/>
          <w:marRight w:val="0"/>
          <w:marTop w:val="0"/>
          <w:marBottom w:val="0"/>
          <w:divBdr>
            <w:top w:val="none" w:sz="0" w:space="0" w:color="auto"/>
            <w:left w:val="none" w:sz="0" w:space="0" w:color="auto"/>
            <w:bottom w:val="none" w:sz="0" w:space="0" w:color="auto"/>
            <w:right w:val="none" w:sz="0" w:space="0" w:color="auto"/>
          </w:divBdr>
        </w:div>
      </w:divsChild>
    </w:div>
    <w:div w:id="99640972">
      <w:bodyDiv w:val="1"/>
      <w:marLeft w:val="0"/>
      <w:marRight w:val="0"/>
      <w:marTop w:val="0"/>
      <w:marBottom w:val="0"/>
      <w:divBdr>
        <w:top w:val="none" w:sz="0" w:space="0" w:color="auto"/>
        <w:left w:val="none" w:sz="0" w:space="0" w:color="auto"/>
        <w:bottom w:val="none" w:sz="0" w:space="0" w:color="auto"/>
        <w:right w:val="none" w:sz="0" w:space="0" w:color="auto"/>
      </w:divBdr>
      <w:divsChild>
        <w:div w:id="2103378097">
          <w:marLeft w:val="640"/>
          <w:marRight w:val="0"/>
          <w:marTop w:val="0"/>
          <w:marBottom w:val="0"/>
          <w:divBdr>
            <w:top w:val="none" w:sz="0" w:space="0" w:color="auto"/>
            <w:left w:val="none" w:sz="0" w:space="0" w:color="auto"/>
            <w:bottom w:val="none" w:sz="0" w:space="0" w:color="auto"/>
            <w:right w:val="none" w:sz="0" w:space="0" w:color="auto"/>
          </w:divBdr>
        </w:div>
        <w:div w:id="384838095">
          <w:marLeft w:val="640"/>
          <w:marRight w:val="0"/>
          <w:marTop w:val="0"/>
          <w:marBottom w:val="0"/>
          <w:divBdr>
            <w:top w:val="none" w:sz="0" w:space="0" w:color="auto"/>
            <w:left w:val="none" w:sz="0" w:space="0" w:color="auto"/>
            <w:bottom w:val="none" w:sz="0" w:space="0" w:color="auto"/>
            <w:right w:val="none" w:sz="0" w:space="0" w:color="auto"/>
          </w:divBdr>
        </w:div>
        <w:div w:id="2052724264">
          <w:marLeft w:val="640"/>
          <w:marRight w:val="0"/>
          <w:marTop w:val="0"/>
          <w:marBottom w:val="0"/>
          <w:divBdr>
            <w:top w:val="none" w:sz="0" w:space="0" w:color="auto"/>
            <w:left w:val="none" w:sz="0" w:space="0" w:color="auto"/>
            <w:bottom w:val="none" w:sz="0" w:space="0" w:color="auto"/>
            <w:right w:val="none" w:sz="0" w:space="0" w:color="auto"/>
          </w:divBdr>
        </w:div>
        <w:div w:id="366150285">
          <w:marLeft w:val="640"/>
          <w:marRight w:val="0"/>
          <w:marTop w:val="0"/>
          <w:marBottom w:val="0"/>
          <w:divBdr>
            <w:top w:val="none" w:sz="0" w:space="0" w:color="auto"/>
            <w:left w:val="none" w:sz="0" w:space="0" w:color="auto"/>
            <w:bottom w:val="none" w:sz="0" w:space="0" w:color="auto"/>
            <w:right w:val="none" w:sz="0" w:space="0" w:color="auto"/>
          </w:divBdr>
        </w:div>
        <w:div w:id="1995798068">
          <w:marLeft w:val="640"/>
          <w:marRight w:val="0"/>
          <w:marTop w:val="0"/>
          <w:marBottom w:val="0"/>
          <w:divBdr>
            <w:top w:val="none" w:sz="0" w:space="0" w:color="auto"/>
            <w:left w:val="none" w:sz="0" w:space="0" w:color="auto"/>
            <w:bottom w:val="none" w:sz="0" w:space="0" w:color="auto"/>
            <w:right w:val="none" w:sz="0" w:space="0" w:color="auto"/>
          </w:divBdr>
        </w:div>
        <w:div w:id="1563055720">
          <w:marLeft w:val="640"/>
          <w:marRight w:val="0"/>
          <w:marTop w:val="0"/>
          <w:marBottom w:val="0"/>
          <w:divBdr>
            <w:top w:val="none" w:sz="0" w:space="0" w:color="auto"/>
            <w:left w:val="none" w:sz="0" w:space="0" w:color="auto"/>
            <w:bottom w:val="none" w:sz="0" w:space="0" w:color="auto"/>
            <w:right w:val="none" w:sz="0" w:space="0" w:color="auto"/>
          </w:divBdr>
        </w:div>
      </w:divsChild>
    </w:div>
    <w:div w:id="210650273">
      <w:bodyDiv w:val="1"/>
      <w:marLeft w:val="0"/>
      <w:marRight w:val="0"/>
      <w:marTop w:val="0"/>
      <w:marBottom w:val="0"/>
      <w:divBdr>
        <w:top w:val="none" w:sz="0" w:space="0" w:color="auto"/>
        <w:left w:val="none" w:sz="0" w:space="0" w:color="auto"/>
        <w:bottom w:val="none" w:sz="0" w:space="0" w:color="auto"/>
        <w:right w:val="none" w:sz="0" w:space="0" w:color="auto"/>
      </w:divBdr>
      <w:divsChild>
        <w:div w:id="313265262">
          <w:marLeft w:val="640"/>
          <w:marRight w:val="0"/>
          <w:marTop w:val="0"/>
          <w:marBottom w:val="0"/>
          <w:divBdr>
            <w:top w:val="none" w:sz="0" w:space="0" w:color="auto"/>
            <w:left w:val="none" w:sz="0" w:space="0" w:color="auto"/>
            <w:bottom w:val="none" w:sz="0" w:space="0" w:color="auto"/>
            <w:right w:val="none" w:sz="0" w:space="0" w:color="auto"/>
          </w:divBdr>
        </w:div>
        <w:div w:id="1552576354">
          <w:marLeft w:val="640"/>
          <w:marRight w:val="0"/>
          <w:marTop w:val="0"/>
          <w:marBottom w:val="0"/>
          <w:divBdr>
            <w:top w:val="none" w:sz="0" w:space="0" w:color="auto"/>
            <w:left w:val="none" w:sz="0" w:space="0" w:color="auto"/>
            <w:bottom w:val="none" w:sz="0" w:space="0" w:color="auto"/>
            <w:right w:val="none" w:sz="0" w:space="0" w:color="auto"/>
          </w:divBdr>
        </w:div>
        <w:div w:id="993294484">
          <w:marLeft w:val="640"/>
          <w:marRight w:val="0"/>
          <w:marTop w:val="0"/>
          <w:marBottom w:val="0"/>
          <w:divBdr>
            <w:top w:val="none" w:sz="0" w:space="0" w:color="auto"/>
            <w:left w:val="none" w:sz="0" w:space="0" w:color="auto"/>
            <w:bottom w:val="none" w:sz="0" w:space="0" w:color="auto"/>
            <w:right w:val="none" w:sz="0" w:space="0" w:color="auto"/>
          </w:divBdr>
        </w:div>
        <w:div w:id="2094038203">
          <w:marLeft w:val="640"/>
          <w:marRight w:val="0"/>
          <w:marTop w:val="0"/>
          <w:marBottom w:val="0"/>
          <w:divBdr>
            <w:top w:val="none" w:sz="0" w:space="0" w:color="auto"/>
            <w:left w:val="none" w:sz="0" w:space="0" w:color="auto"/>
            <w:bottom w:val="none" w:sz="0" w:space="0" w:color="auto"/>
            <w:right w:val="none" w:sz="0" w:space="0" w:color="auto"/>
          </w:divBdr>
        </w:div>
        <w:div w:id="841629257">
          <w:marLeft w:val="640"/>
          <w:marRight w:val="0"/>
          <w:marTop w:val="0"/>
          <w:marBottom w:val="0"/>
          <w:divBdr>
            <w:top w:val="none" w:sz="0" w:space="0" w:color="auto"/>
            <w:left w:val="none" w:sz="0" w:space="0" w:color="auto"/>
            <w:bottom w:val="none" w:sz="0" w:space="0" w:color="auto"/>
            <w:right w:val="none" w:sz="0" w:space="0" w:color="auto"/>
          </w:divBdr>
        </w:div>
        <w:div w:id="214239893">
          <w:marLeft w:val="640"/>
          <w:marRight w:val="0"/>
          <w:marTop w:val="0"/>
          <w:marBottom w:val="0"/>
          <w:divBdr>
            <w:top w:val="none" w:sz="0" w:space="0" w:color="auto"/>
            <w:left w:val="none" w:sz="0" w:space="0" w:color="auto"/>
            <w:bottom w:val="none" w:sz="0" w:space="0" w:color="auto"/>
            <w:right w:val="none" w:sz="0" w:space="0" w:color="auto"/>
          </w:divBdr>
        </w:div>
        <w:div w:id="2022392459">
          <w:marLeft w:val="640"/>
          <w:marRight w:val="0"/>
          <w:marTop w:val="0"/>
          <w:marBottom w:val="0"/>
          <w:divBdr>
            <w:top w:val="none" w:sz="0" w:space="0" w:color="auto"/>
            <w:left w:val="none" w:sz="0" w:space="0" w:color="auto"/>
            <w:bottom w:val="none" w:sz="0" w:space="0" w:color="auto"/>
            <w:right w:val="none" w:sz="0" w:space="0" w:color="auto"/>
          </w:divBdr>
        </w:div>
        <w:div w:id="1568688663">
          <w:marLeft w:val="640"/>
          <w:marRight w:val="0"/>
          <w:marTop w:val="0"/>
          <w:marBottom w:val="0"/>
          <w:divBdr>
            <w:top w:val="none" w:sz="0" w:space="0" w:color="auto"/>
            <w:left w:val="none" w:sz="0" w:space="0" w:color="auto"/>
            <w:bottom w:val="none" w:sz="0" w:space="0" w:color="auto"/>
            <w:right w:val="none" w:sz="0" w:space="0" w:color="auto"/>
          </w:divBdr>
        </w:div>
        <w:div w:id="1601138820">
          <w:marLeft w:val="640"/>
          <w:marRight w:val="0"/>
          <w:marTop w:val="0"/>
          <w:marBottom w:val="0"/>
          <w:divBdr>
            <w:top w:val="none" w:sz="0" w:space="0" w:color="auto"/>
            <w:left w:val="none" w:sz="0" w:space="0" w:color="auto"/>
            <w:bottom w:val="none" w:sz="0" w:space="0" w:color="auto"/>
            <w:right w:val="none" w:sz="0" w:space="0" w:color="auto"/>
          </w:divBdr>
        </w:div>
        <w:div w:id="506601112">
          <w:marLeft w:val="640"/>
          <w:marRight w:val="0"/>
          <w:marTop w:val="0"/>
          <w:marBottom w:val="0"/>
          <w:divBdr>
            <w:top w:val="none" w:sz="0" w:space="0" w:color="auto"/>
            <w:left w:val="none" w:sz="0" w:space="0" w:color="auto"/>
            <w:bottom w:val="none" w:sz="0" w:space="0" w:color="auto"/>
            <w:right w:val="none" w:sz="0" w:space="0" w:color="auto"/>
          </w:divBdr>
        </w:div>
        <w:div w:id="1357149374">
          <w:marLeft w:val="640"/>
          <w:marRight w:val="0"/>
          <w:marTop w:val="0"/>
          <w:marBottom w:val="0"/>
          <w:divBdr>
            <w:top w:val="none" w:sz="0" w:space="0" w:color="auto"/>
            <w:left w:val="none" w:sz="0" w:space="0" w:color="auto"/>
            <w:bottom w:val="none" w:sz="0" w:space="0" w:color="auto"/>
            <w:right w:val="none" w:sz="0" w:space="0" w:color="auto"/>
          </w:divBdr>
        </w:div>
        <w:div w:id="990713171">
          <w:marLeft w:val="640"/>
          <w:marRight w:val="0"/>
          <w:marTop w:val="0"/>
          <w:marBottom w:val="0"/>
          <w:divBdr>
            <w:top w:val="none" w:sz="0" w:space="0" w:color="auto"/>
            <w:left w:val="none" w:sz="0" w:space="0" w:color="auto"/>
            <w:bottom w:val="none" w:sz="0" w:space="0" w:color="auto"/>
            <w:right w:val="none" w:sz="0" w:space="0" w:color="auto"/>
          </w:divBdr>
        </w:div>
      </w:divsChild>
    </w:div>
    <w:div w:id="221646631">
      <w:bodyDiv w:val="1"/>
      <w:marLeft w:val="0"/>
      <w:marRight w:val="0"/>
      <w:marTop w:val="0"/>
      <w:marBottom w:val="0"/>
      <w:divBdr>
        <w:top w:val="none" w:sz="0" w:space="0" w:color="auto"/>
        <w:left w:val="none" w:sz="0" w:space="0" w:color="auto"/>
        <w:bottom w:val="none" w:sz="0" w:space="0" w:color="auto"/>
        <w:right w:val="none" w:sz="0" w:space="0" w:color="auto"/>
      </w:divBdr>
    </w:div>
    <w:div w:id="272249530">
      <w:bodyDiv w:val="1"/>
      <w:marLeft w:val="0"/>
      <w:marRight w:val="0"/>
      <w:marTop w:val="0"/>
      <w:marBottom w:val="0"/>
      <w:divBdr>
        <w:top w:val="none" w:sz="0" w:space="0" w:color="auto"/>
        <w:left w:val="none" w:sz="0" w:space="0" w:color="auto"/>
        <w:bottom w:val="none" w:sz="0" w:space="0" w:color="auto"/>
        <w:right w:val="none" w:sz="0" w:space="0" w:color="auto"/>
      </w:divBdr>
    </w:div>
    <w:div w:id="372775554">
      <w:bodyDiv w:val="1"/>
      <w:marLeft w:val="0"/>
      <w:marRight w:val="0"/>
      <w:marTop w:val="0"/>
      <w:marBottom w:val="0"/>
      <w:divBdr>
        <w:top w:val="none" w:sz="0" w:space="0" w:color="auto"/>
        <w:left w:val="none" w:sz="0" w:space="0" w:color="auto"/>
        <w:bottom w:val="none" w:sz="0" w:space="0" w:color="auto"/>
        <w:right w:val="none" w:sz="0" w:space="0" w:color="auto"/>
      </w:divBdr>
    </w:div>
    <w:div w:id="503982968">
      <w:bodyDiv w:val="1"/>
      <w:marLeft w:val="0"/>
      <w:marRight w:val="0"/>
      <w:marTop w:val="0"/>
      <w:marBottom w:val="0"/>
      <w:divBdr>
        <w:top w:val="none" w:sz="0" w:space="0" w:color="auto"/>
        <w:left w:val="none" w:sz="0" w:space="0" w:color="auto"/>
        <w:bottom w:val="none" w:sz="0" w:space="0" w:color="auto"/>
        <w:right w:val="none" w:sz="0" w:space="0" w:color="auto"/>
      </w:divBdr>
      <w:divsChild>
        <w:div w:id="627900560">
          <w:marLeft w:val="640"/>
          <w:marRight w:val="0"/>
          <w:marTop w:val="0"/>
          <w:marBottom w:val="0"/>
          <w:divBdr>
            <w:top w:val="none" w:sz="0" w:space="0" w:color="auto"/>
            <w:left w:val="none" w:sz="0" w:space="0" w:color="auto"/>
            <w:bottom w:val="none" w:sz="0" w:space="0" w:color="auto"/>
            <w:right w:val="none" w:sz="0" w:space="0" w:color="auto"/>
          </w:divBdr>
        </w:div>
      </w:divsChild>
    </w:div>
    <w:div w:id="575283587">
      <w:bodyDiv w:val="1"/>
      <w:marLeft w:val="0"/>
      <w:marRight w:val="0"/>
      <w:marTop w:val="0"/>
      <w:marBottom w:val="0"/>
      <w:divBdr>
        <w:top w:val="none" w:sz="0" w:space="0" w:color="auto"/>
        <w:left w:val="none" w:sz="0" w:space="0" w:color="auto"/>
        <w:bottom w:val="none" w:sz="0" w:space="0" w:color="auto"/>
        <w:right w:val="none" w:sz="0" w:space="0" w:color="auto"/>
      </w:divBdr>
      <w:divsChild>
        <w:div w:id="622922661">
          <w:marLeft w:val="640"/>
          <w:marRight w:val="0"/>
          <w:marTop w:val="0"/>
          <w:marBottom w:val="0"/>
          <w:divBdr>
            <w:top w:val="none" w:sz="0" w:space="0" w:color="auto"/>
            <w:left w:val="none" w:sz="0" w:space="0" w:color="auto"/>
            <w:bottom w:val="none" w:sz="0" w:space="0" w:color="auto"/>
            <w:right w:val="none" w:sz="0" w:space="0" w:color="auto"/>
          </w:divBdr>
        </w:div>
        <w:div w:id="845562414">
          <w:marLeft w:val="640"/>
          <w:marRight w:val="0"/>
          <w:marTop w:val="0"/>
          <w:marBottom w:val="0"/>
          <w:divBdr>
            <w:top w:val="none" w:sz="0" w:space="0" w:color="auto"/>
            <w:left w:val="none" w:sz="0" w:space="0" w:color="auto"/>
            <w:bottom w:val="none" w:sz="0" w:space="0" w:color="auto"/>
            <w:right w:val="none" w:sz="0" w:space="0" w:color="auto"/>
          </w:divBdr>
        </w:div>
        <w:div w:id="1933198474">
          <w:marLeft w:val="640"/>
          <w:marRight w:val="0"/>
          <w:marTop w:val="0"/>
          <w:marBottom w:val="0"/>
          <w:divBdr>
            <w:top w:val="none" w:sz="0" w:space="0" w:color="auto"/>
            <w:left w:val="none" w:sz="0" w:space="0" w:color="auto"/>
            <w:bottom w:val="none" w:sz="0" w:space="0" w:color="auto"/>
            <w:right w:val="none" w:sz="0" w:space="0" w:color="auto"/>
          </w:divBdr>
        </w:div>
        <w:div w:id="1926189738">
          <w:marLeft w:val="640"/>
          <w:marRight w:val="0"/>
          <w:marTop w:val="0"/>
          <w:marBottom w:val="0"/>
          <w:divBdr>
            <w:top w:val="none" w:sz="0" w:space="0" w:color="auto"/>
            <w:left w:val="none" w:sz="0" w:space="0" w:color="auto"/>
            <w:bottom w:val="none" w:sz="0" w:space="0" w:color="auto"/>
            <w:right w:val="none" w:sz="0" w:space="0" w:color="auto"/>
          </w:divBdr>
        </w:div>
        <w:div w:id="1653944865">
          <w:marLeft w:val="640"/>
          <w:marRight w:val="0"/>
          <w:marTop w:val="0"/>
          <w:marBottom w:val="0"/>
          <w:divBdr>
            <w:top w:val="none" w:sz="0" w:space="0" w:color="auto"/>
            <w:left w:val="none" w:sz="0" w:space="0" w:color="auto"/>
            <w:bottom w:val="none" w:sz="0" w:space="0" w:color="auto"/>
            <w:right w:val="none" w:sz="0" w:space="0" w:color="auto"/>
          </w:divBdr>
        </w:div>
      </w:divsChild>
    </w:div>
    <w:div w:id="584341912">
      <w:bodyDiv w:val="1"/>
      <w:marLeft w:val="0"/>
      <w:marRight w:val="0"/>
      <w:marTop w:val="0"/>
      <w:marBottom w:val="0"/>
      <w:divBdr>
        <w:top w:val="none" w:sz="0" w:space="0" w:color="auto"/>
        <w:left w:val="none" w:sz="0" w:space="0" w:color="auto"/>
        <w:bottom w:val="none" w:sz="0" w:space="0" w:color="auto"/>
        <w:right w:val="none" w:sz="0" w:space="0" w:color="auto"/>
      </w:divBdr>
      <w:divsChild>
        <w:div w:id="1648589552">
          <w:marLeft w:val="640"/>
          <w:marRight w:val="0"/>
          <w:marTop w:val="0"/>
          <w:marBottom w:val="0"/>
          <w:divBdr>
            <w:top w:val="none" w:sz="0" w:space="0" w:color="auto"/>
            <w:left w:val="none" w:sz="0" w:space="0" w:color="auto"/>
            <w:bottom w:val="none" w:sz="0" w:space="0" w:color="auto"/>
            <w:right w:val="none" w:sz="0" w:space="0" w:color="auto"/>
          </w:divBdr>
        </w:div>
        <w:div w:id="95248146">
          <w:marLeft w:val="640"/>
          <w:marRight w:val="0"/>
          <w:marTop w:val="0"/>
          <w:marBottom w:val="0"/>
          <w:divBdr>
            <w:top w:val="none" w:sz="0" w:space="0" w:color="auto"/>
            <w:left w:val="none" w:sz="0" w:space="0" w:color="auto"/>
            <w:bottom w:val="none" w:sz="0" w:space="0" w:color="auto"/>
            <w:right w:val="none" w:sz="0" w:space="0" w:color="auto"/>
          </w:divBdr>
        </w:div>
        <w:div w:id="1394234535">
          <w:marLeft w:val="640"/>
          <w:marRight w:val="0"/>
          <w:marTop w:val="0"/>
          <w:marBottom w:val="0"/>
          <w:divBdr>
            <w:top w:val="none" w:sz="0" w:space="0" w:color="auto"/>
            <w:left w:val="none" w:sz="0" w:space="0" w:color="auto"/>
            <w:bottom w:val="none" w:sz="0" w:space="0" w:color="auto"/>
            <w:right w:val="none" w:sz="0" w:space="0" w:color="auto"/>
          </w:divBdr>
        </w:div>
        <w:div w:id="723715764">
          <w:marLeft w:val="640"/>
          <w:marRight w:val="0"/>
          <w:marTop w:val="0"/>
          <w:marBottom w:val="0"/>
          <w:divBdr>
            <w:top w:val="none" w:sz="0" w:space="0" w:color="auto"/>
            <w:left w:val="none" w:sz="0" w:space="0" w:color="auto"/>
            <w:bottom w:val="none" w:sz="0" w:space="0" w:color="auto"/>
            <w:right w:val="none" w:sz="0" w:space="0" w:color="auto"/>
          </w:divBdr>
        </w:div>
        <w:div w:id="571087326">
          <w:marLeft w:val="640"/>
          <w:marRight w:val="0"/>
          <w:marTop w:val="0"/>
          <w:marBottom w:val="0"/>
          <w:divBdr>
            <w:top w:val="none" w:sz="0" w:space="0" w:color="auto"/>
            <w:left w:val="none" w:sz="0" w:space="0" w:color="auto"/>
            <w:bottom w:val="none" w:sz="0" w:space="0" w:color="auto"/>
            <w:right w:val="none" w:sz="0" w:space="0" w:color="auto"/>
          </w:divBdr>
        </w:div>
        <w:div w:id="1923172923">
          <w:marLeft w:val="640"/>
          <w:marRight w:val="0"/>
          <w:marTop w:val="0"/>
          <w:marBottom w:val="0"/>
          <w:divBdr>
            <w:top w:val="none" w:sz="0" w:space="0" w:color="auto"/>
            <w:left w:val="none" w:sz="0" w:space="0" w:color="auto"/>
            <w:bottom w:val="none" w:sz="0" w:space="0" w:color="auto"/>
            <w:right w:val="none" w:sz="0" w:space="0" w:color="auto"/>
          </w:divBdr>
        </w:div>
        <w:div w:id="1651982922">
          <w:marLeft w:val="640"/>
          <w:marRight w:val="0"/>
          <w:marTop w:val="0"/>
          <w:marBottom w:val="0"/>
          <w:divBdr>
            <w:top w:val="none" w:sz="0" w:space="0" w:color="auto"/>
            <w:left w:val="none" w:sz="0" w:space="0" w:color="auto"/>
            <w:bottom w:val="none" w:sz="0" w:space="0" w:color="auto"/>
            <w:right w:val="none" w:sz="0" w:space="0" w:color="auto"/>
          </w:divBdr>
        </w:div>
        <w:div w:id="740760475">
          <w:marLeft w:val="640"/>
          <w:marRight w:val="0"/>
          <w:marTop w:val="0"/>
          <w:marBottom w:val="0"/>
          <w:divBdr>
            <w:top w:val="none" w:sz="0" w:space="0" w:color="auto"/>
            <w:left w:val="none" w:sz="0" w:space="0" w:color="auto"/>
            <w:bottom w:val="none" w:sz="0" w:space="0" w:color="auto"/>
            <w:right w:val="none" w:sz="0" w:space="0" w:color="auto"/>
          </w:divBdr>
        </w:div>
      </w:divsChild>
    </w:div>
    <w:div w:id="626737372">
      <w:bodyDiv w:val="1"/>
      <w:marLeft w:val="0"/>
      <w:marRight w:val="0"/>
      <w:marTop w:val="0"/>
      <w:marBottom w:val="0"/>
      <w:divBdr>
        <w:top w:val="none" w:sz="0" w:space="0" w:color="auto"/>
        <w:left w:val="none" w:sz="0" w:space="0" w:color="auto"/>
        <w:bottom w:val="none" w:sz="0" w:space="0" w:color="auto"/>
        <w:right w:val="none" w:sz="0" w:space="0" w:color="auto"/>
      </w:divBdr>
    </w:div>
    <w:div w:id="627397985">
      <w:bodyDiv w:val="1"/>
      <w:marLeft w:val="0"/>
      <w:marRight w:val="0"/>
      <w:marTop w:val="0"/>
      <w:marBottom w:val="0"/>
      <w:divBdr>
        <w:top w:val="none" w:sz="0" w:space="0" w:color="auto"/>
        <w:left w:val="none" w:sz="0" w:space="0" w:color="auto"/>
        <w:bottom w:val="none" w:sz="0" w:space="0" w:color="auto"/>
        <w:right w:val="none" w:sz="0" w:space="0" w:color="auto"/>
      </w:divBdr>
      <w:divsChild>
        <w:div w:id="882715319">
          <w:marLeft w:val="640"/>
          <w:marRight w:val="0"/>
          <w:marTop w:val="0"/>
          <w:marBottom w:val="0"/>
          <w:divBdr>
            <w:top w:val="none" w:sz="0" w:space="0" w:color="auto"/>
            <w:left w:val="none" w:sz="0" w:space="0" w:color="auto"/>
            <w:bottom w:val="none" w:sz="0" w:space="0" w:color="auto"/>
            <w:right w:val="none" w:sz="0" w:space="0" w:color="auto"/>
          </w:divBdr>
        </w:div>
        <w:div w:id="947855473">
          <w:marLeft w:val="640"/>
          <w:marRight w:val="0"/>
          <w:marTop w:val="0"/>
          <w:marBottom w:val="0"/>
          <w:divBdr>
            <w:top w:val="none" w:sz="0" w:space="0" w:color="auto"/>
            <w:left w:val="none" w:sz="0" w:space="0" w:color="auto"/>
            <w:bottom w:val="none" w:sz="0" w:space="0" w:color="auto"/>
            <w:right w:val="none" w:sz="0" w:space="0" w:color="auto"/>
          </w:divBdr>
        </w:div>
      </w:divsChild>
    </w:div>
    <w:div w:id="718288044">
      <w:bodyDiv w:val="1"/>
      <w:marLeft w:val="0"/>
      <w:marRight w:val="0"/>
      <w:marTop w:val="0"/>
      <w:marBottom w:val="0"/>
      <w:divBdr>
        <w:top w:val="none" w:sz="0" w:space="0" w:color="auto"/>
        <w:left w:val="none" w:sz="0" w:space="0" w:color="auto"/>
        <w:bottom w:val="none" w:sz="0" w:space="0" w:color="auto"/>
        <w:right w:val="none" w:sz="0" w:space="0" w:color="auto"/>
      </w:divBdr>
      <w:divsChild>
        <w:div w:id="27145166">
          <w:marLeft w:val="640"/>
          <w:marRight w:val="0"/>
          <w:marTop w:val="0"/>
          <w:marBottom w:val="0"/>
          <w:divBdr>
            <w:top w:val="none" w:sz="0" w:space="0" w:color="auto"/>
            <w:left w:val="none" w:sz="0" w:space="0" w:color="auto"/>
            <w:bottom w:val="none" w:sz="0" w:space="0" w:color="auto"/>
            <w:right w:val="none" w:sz="0" w:space="0" w:color="auto"/>
          </w:divBdr>
        </w:div>
        <w:div w:id="2108846804">
          <w:marLeft w:val="640"/>
          <w:marRight w:val="0"/>
          <w:marTop w:val="0"/>
          <w:marBottom w:val="0"/>
          <w:divBdr>
            <w:top w:val="none" w:sz="0" w:space="0" w:color="auto"/>
            <w:left w:val="none" w:sz="0" w:space="0" w:color="auto"/>
            <w:bottom w:val="none" w:sz="0" w:space="0" w:color="auto"/>
            <w:right w:val="none" w:sz="0" w:space="0" w:color="auto"/>
          </w:divBdr>
        </w:div>
        <w:div w:id="1529877126">
          <w:marLeft w:val="640"/>
          <w:marRight w:val="0"/>
          <w:marTop w:val="0"/>
          <w:marBottom w:val="0"/>
          <w:divBdr>
            <w:top w:val="none" w:sz="0" w:space="0" w:color="auto"/>
            <w:left w:val="none" w:sz="0" w:space="0" w:color="auto"/>
            <w:bottom w:val="none" w:sz="0" w:space="0" w:color="auto"/>
            <w:right w:val="none" w:sz="0" w:space="0" w:color="auto"/>
          </w:divBdr>
        </w:div>
        <w:div w:id="871765364">
          <w:marLeft w:val="640"/>
          <w:marRight w:val="0"/>
          <w:marTop w:val="0"/>
          <w:marBottom w:val="0"/>
          <w:divBdr>
            <w:top w:val="none" w:sz="0" w:space="0" w:color="auto"/>
            <w:left w:val="none" w:sz="0" w:space="0" w:color="auto"/>
            <w:bottom w:val="none" w:sz="0" w:space="0" w:color="auto"/>
            <w:right w:val="none" w:sz="0" w:space="0" w:color="auto"/>
          </w:divBdr>
        </w:div>
        <w:div w:id="372387711">
          <w:marLeft w:val="640"/>
          <w:marRight w:val="0"/>
          <w:marTop w:val="0"/>
          <w:marBottom w:val="0"/>
          <w:divBdr>
            <w:top w:val="none" w:sz="0" w:space="0" w:color="auto"/>
            <w:left w:val="none" w:sz="0" w:space="0" w:color="auto"/>
            <w:bottom w:val="none" w:sz="0" w:space="0" w:color="auto"/>
            <w:right w:val="none" w:sz="0" w:space="0" w:color="auto"/>
          </w:divBdr>
        </w:div>
        <w:div w:id="1075011415">
          <w:marLeft w:val="640"/>
          <w:marRight w:val="0"/>
          <w:marTop w:val="0"/>
          <w:marBottom w:val="0"/>
          <w:divBdr>
            <w:top w:val="none" w:sz="0" w:space="0" w:color="auto"/>
            <w:left w:val="none" w:sz="0" w:space="0" w:color="auto"/>
            <w:bottom w:val="none" w:sz="0" w:space="0" w:color="auto"/>
            <w:right w:val="none" w:sz="0" w:space="0" w:color="auto"/>
          </w:divBdr>
        </w:div>
        <w:div w:id="1013915238">
          <w:marLeft w:val="640"/>
          <w:marRight w:val="0"/>
          <w:marTop w:val="0"/>
          <w:marBottom w:val="0"/>
          <w:divBdr>
            <w:top w:val="none" w:sz="0" w:space="0" w:color="auto"/>
            <w:left w:val="none" w:sz="0" w:space="0" w:color="auto"/>
            <w:bottom w:val="none" w:sz="0" w:space="0" w:color="auto"/>
            <w:right w:val="none" w:sz="0" w:space="0" w:color="auto"/>
          </w:divBdr>
        </w:div>
        <w:div w:id="1386682536">
          <w:marLeft w:val="640"/>
          <w:marRight w:val="0"/>
          <w:marTop w:val="0"/>
          <w:marBottom w:val="0"/>
          <w:divBdr>
            <w:top w:val="none" w:sz="0" w:space="0" w:color="auto"/>
            <w:left w:val="none" w:sz="0" w:space="0" w:color="auto"/>
            <w:bottom w:val="none" w:sz="0" w:space="0" w:color="auto"/>
            <w:right w:val="none" w:sz="0" w:space="0" w:color="auto"/>
          </w:divBdr>
        </w:div>
        <w:div w:id="2141266672">
          <w:marLeft w:val="640"/>
          <w:marRight w:val="0"/>
          <w:marTop w:val="0"/>
          <w:marBottom w:val="0"/>
          <w:divBdr>
            <w:top w:val="none" w:sz="0" w:space="0" w:color="auto"/>
            <w:left w:val="none" w:sz="0" w:space="0" w:color="auto"/>
            <w:bottom w:val="none" w:sz="0" w:space="0" w:color="auto"/>
            <w:right w:val="none" w:sz="0" w:space="0" w:color="auto"/>
          </w:divBdr>
        </w:div>
        <w:div w:id="1414355311">
          <w:marLeft w:val="640"/>
          <w:marRight w:val="0"/>
          <w:marTop w:val="0"/>
          <w:marBottom w:val="0"/>
          <w:divBdr>
            <w:top w:val="none" w:sz="0" w:space="0" w:color="auto"/>
            <w:left w:val="none" w:sz="0" w:space="0" w:color="auto"/>
            <w:bottom w:val="none" w:sz="0" w:space="0" w:color="auto"/>
            <w:right w:val="none" w:sz="0" w:space="0" w:color="auto"/>
          </w:divBdr>
        </w:div>
        <w:div w:id="684139556">
          <w:marLeft w:val="640"/>
          <w:marRight w:val="0"/>
          <w:marTop w:val="0"/>
          <w:marBottom w:val="0"/>
          <w:divBdr>
            <w:top w:val="none" w:sz="0" w:space="0" w:color="auto"/>
            <w:left w:val="none" w:sz="0" w:space="0" w:color="auto"/>
            <w:bottom w:val="none" w:sz="0" w:space="0" w:color="auto"/>
            <w:right w:val="none" w:sz="0" w:space="0" w:color="auto"/>
          </w:divBdr>
        </w:div>
        <w:div w:id="288978686">
          <w:marLeft w:val="640"/>
          <w:marRight w:val="0"/>
          <w:marTop w:val="0"/>
          <w:marBottom w:val="0"/>
          <w:divBdr>
            <w:top w:val="none" w:sz="0" w:space="0" w:color="auto"/>
            <w:left w:val="none" w:sz="0" w:space="0" w:color="auto"/>
            <w:bottom w:val="none" w:sz="0" w:space="0" w:color="auto"/>
            <w:right w:val="none" w:sz="0" w:space="0" w:color="auto"/>
          </w:divBdr>
        </w:div>
      </w:divsChild>
    </w:div>
    <w:div w:id="783228943">
      <w:bodyDiv w:val="1"/>
      <w:marLeft w:val="0"/>
      <w:marRight w:val="0"/>
      <w:marTop w:val="0"/>
      <w:marBottom w:val="0"/>
      <w:divBdr>
        <w:top w:val="none" w:sz="0" w:space="0" w:color="auto"/>
        <w:left w:val="none" w:sz="0" w:space="0" w:color="auto"/>
        <w:bottom w:val="none" w:sz="0" w:space="0" w:color="auto"/>
        <w:right w:val="none" w:sz="0" w:space="0" w:color="auto"/>
      </w:divBdr>
      <w:divsChild>
        <w:div w:id="688290596">
          <w:marLeft w:val="640"/>
          <w:marRight w:val="0"/>
          <w:marTop w:val="0"/>
          <w:marBottom w:val="0"/>
          <w:divBdr>
            <w:top w:val="none" w:sz="0" w:space="0" w:color="auto"/>
            <w:left w:val="none" w:sz="0" w:space="0" w:color="auto"/>
            <w:bottom w:val="none" w:sz="0" w:space="0" w:color="auto"/>
            <w:right w:val="none" w:sz="0" w:space="0" w:color="auto"/>
          </w:divBdr>
        </w:div>
        <w:div w:id="1083986360">
          <w:marLeft w:val="640"/>
          <w:marRight w:val="0"/>
          <w:marTop w:val="0"/>
          <w:marBottom w:val="0"/>
          <w:divBdr>
            <w:top w:val="none" w:sz="0" w:space="0" w:color="auto"/>
            <w:left w:val="none" w:sz="0" w:space="0" w:color="auto"/>
            <w:bottom w:val="none" w:sz="0" w:space="0" w:color="auto"/>
            <w:right w:val="none" w:sz="0" w:space="0" w:color="auto"/>
          </w:divBdr>
        </w:div>
        <w:div w:id="721297289">
          <w:marLeft w:val="640"/>
          <w:marRight w:val="0"/>
          <w:marTop w:val="0"/>
          <w:marBottom w:val="0"/>
          <w:divBdr>
            <w:top w:val="none" w:sz="0" w:space="0" w:color="auto"/>
            <w:left w:val="none" w:sz="0" w:space="0" w:color="auto"/>
            <w:bottom w:val="none" w:sz="0" w:space="0" w:color="auto"/>
            <w:right w:val="none" w:sz="0" w:space="0" w:color="auto"/>
          </w:divBdr>
        </w:div>
        <w:div w:id="1484353355">
          <w:marLeft w:val="640"/>
          <w:marRight w:val="0"/>
          <w:marTop w:val="0"/>
          <w:marBottom w:val="0"/>
          <w:divBdr>
            <w:top w:val="none" w:sz="0" w:space="0" w:color="auto"/>
            <w:left w:val="none" w:sz="0" w:space="0" w:color="auto"/>
            <w:bottom w:val="none" w:sz="0" w:space="0" w:color="auto"/>
            <w:right w:val="none" w:sz="0" w:space="0" w:color="auto"/>
          </w:divBdr>
        </w:div>
        <w:div w:id="1107042962">
          <w:marLeft w:val="640"/>
          <w:marRight w:val="0"/>
          <w:marTop w:val="0"/>
          <w:marBottom w:val="0"/>
          <w:divBdr>
            <w:top w:val="none" w:sz="0" w:space="0" w:color="auto"/>
            <w:left w:val="none" w:sz="0" w:space="0" w:color="auto"/>
            <w:bottom w:val="none" w:sz="0" w:space="0" w:color="auto"/>
            <w:right w:val="none" w:sz="0" w:space="0" w:color="auto"/>
          </w:divBdr>
        </w:div>
        <w:div w:id="1382706892">
          <w:marLeft w:val="640"/>
          <w:marRight w:val="0"/>
          <w:marTop w:val="0"/>
          <w:marBottom w:val="0"/>
          <w:divBdr>
            <w:top w:val="none" w:sz="0" w:space="0" w:color="auto"/>
            <w:left w:val="none" w:sz="0" w:space="0" w:color="auto"/>
            <w:bottom w:val="none" w:sz="0" w:space="0" w:color="auto"/>
            <w:right w:val="none" w:sz="0" w:space="0" w:color="auto"/>
          </w:divBdr>
        </w:div>
        <w:div w:id="676156342">
          <w:marLeft w:val="640"/>
          <w:marRight w:val="0"/>
          <w:marTop w:val="0"/>
          <w:marBottom w:val="0"/>
          <w:divBdr>
            <w:top w:val="none" w:sz="0" w:space="0" w:color="auto"/>
            <w:left w:val="none" w:sz="0" w:space="0" w:color="auto"/>
            <w:bottom w:val="none" w:sz="0" w:space="0" w:color="auto"/>
            <w:right w:val="none" w:sz="0" w:space="0" w:color="auto"/>
          </w:divBdr>
        </w:div>
        <w:div w:id="354159584">
          <w:marLeft w:val="640"/>
          <w:marRight w:val="0"/>
          <w:marTop w:val="0"/>
          <w:marBottom w:val="0"/>
          <w:divBdr>
            <w:top w:val="none" w:sz="0" w:space="0" w:color="auto"/>
            <w:left w:val="none" w:sz="0" w:space="0" w:color="auto"/>
            <w:bottom w:val="none" w:sz="0" w:space="0" w:color="auto"/>
            <w:right w:val="none" w:sz="0" w:space="0" w:color="auto"/>
          </w:divBdr>
        </w:div>
        <w:div w:id="523445358">
          <w:marLeft w:val="640"/>
          <w:marRight w:val="0"/>
          <w:marTop w:val="0"/>
          <w:marBottom w:val="0"/>
          <w:divBdr>
            <w:top w:val="none" w:sz="0" w:space="0" w:color="auto"/>
            <w:left w:val="none" w:sz="0" w:space="0" w:color="auto"/>
            <w:bottom w:val="none" w:sz="0" w:space="0" w:color="auto"/>
            <w:right w:val="none" w:sz="0" w:space="0" w:color="auto"/>
          </w:divBdr>
        </w:div>
        <w:div w:id="612326114">
          <w:marLeft w:val="640"/>
          <w:marRight w:val="0"/>
          <w:marTop w:val="0"/>
          <w:marBottom w:val="0"/>
          <w:divBdr>
            <w:top w:val="none" w:sz="0" w:space="0" w:color="auto"/>
            <w:left w:val="none" w:sz="0" w:space="0" w:color="auto"/>
            <w:bottom w:val="none" w:sz="0" w:space="0" w:color="auto"/>
            <w:right w:val="none" w:sz="0" w:space="0" w:color="auto"/>
          </w:divBdr>
        </w:div>
      </w:divsChild>
    </w:div>
    <w:div w:id="798305856">
      <w:bodyDiv w:val="1"/>
      <w:marLeft w:val="0"/>
      <w:marRight w:val="0"/>
      <w:marTop w:val="0"/>
      <w:marBottom w:val="0"/>
      <w:divBdr>
        <w:top w:val="none" w:sz="0" w:space="0" w:color="auto"/>
        <w:left w:val="none" w:sz="0" w:space="0" w:color="auto"/>
        <w:bottom w:val="none" w:sz="0" w:space="0" w:color="auto"/>
        <w:right w:val="none" w:sz="0" w:space="0" w:color="auto"/>
      </w:divBdr>
      <w:divsChild>
        <w:div w:id="1536118082">
          <w:marLeft w:val="640"/>
          <w:marRight w:val="0"/>
          <w:marTop w:val="0"/>
          <w:marBottom w:val="0"/>
          <w:divBdr>
            <w:top w:val="none" w:sz="0" w:space="0" w:color="auto"/>
            <w:left w:val="none" w:sz="0" w:space="0" w:color="auto"/>
            <w:bottom w:val="none" w:sz="0" w:space="0" w:color="auto"/>
            <w:right w:val="none" w:sz="0" w:space="0" w:color="auto"/>
          </w:divBdr>
        </w:div>
        <w:div w:id="234242301">
          <w:marLeft w:val="640"/>
          <w:marRight w:val="0"/>
          <w:marTop w:val="0"/>
          <w:marBottom w:val="0"/>
          <w:divBdr>
            <w:top w:val="none" w:sz="0" w:space="0" w:color="auto"/>
            <w:left w:val="none" w:sz="0" w:space="0" w:color="auto"/>
            <w:bottom w:val="none" w:sz="0" w:space="0" w:color="auto"/>
            <w:right w:val="none" w:sz="0" w:space="0" w:color="auto"/>
          </w:divBdr>
        </w:div>
        <w:div w:id="1204294944">
          <w:marLeft w:val="640"/>
          <w:marRight w:val="0"/>
          <w:marTop w:val="0"/>
          <w:marBottom w:val="0"/>
          <w:divBdr>
            <w:top w:val="none" w:sz="0" w:space="0" w:color="auto"/>
            <w:left w:val="none" w:sz="0" w:space="0" w:color="auto"/>
            <w:bottom w:val="none" w:sz="0" w:space="0" w:color="auto"/>
            <w:right w:val="none" w:sz="0" w:space="0" w:color="auto"/>
          </w:divBdr>
        </w:div>
        <w:div w:id="1871410849">
          <w:marLeft w:val="640"/>
          <w:marRight w:val="0"/>
          <w:marTop w:val="0"/>
          <w:marBottom w:val="0"/>
          <w:divBdr>
            <w:top w:val="none" w:sz="0" w:space="0" w:color="auto"/>
            <w:left w:val="none" w:sz="0" w:space="0" w:color="auto"/>
            <w:bottom w:val="none" w:sz="0" w:space="0" w:color="auto"/>
            <w:right w:val="none" w:sz="0" w:space="0" w:color="auto"/>
          </w:divBdr>
        </w:div>
        <w:div w:id="810487194">
          <w:marLeft w:val="640"/>
          <w:marRight w:val="0"/>
          <w:marTop w:val="0"/>
          <w:marBottom w:val="0"/>
          <w:divBdr>
            <w:top w:val="none" w:sz="0" w:space="0" w:color="auto"/>
            <w:left w:val="none" w:sz="0" w:space="0" w:color="auto"/>
            <w:bottom w:val="none" w:sz="0" w:space="0" w:color="auto"/>
            <w:right w:val="none" w:sz="0" w:space="0" w:color="auto"/>
          </w:divBdr>
        </w:div>
        <w:div w:id="1463814758">
          <w:marLeft w:val="640"/>
          <w:marRight w:val="0"/>
          <w:marTop w:val="0"/>
          <w:marBottom w:val="0"/>
          <w:divBdr>
            <w:top w:val="none" w:sz="0" w:space="0" w:color="auto"/>
            <w:left w:val="none" w:sz="0" w:space="0" w:color="auto"/>
            <w:bottom w:val="none" w:sz="0" w:space="0" w:color="auto"/>
            <w:right w:val="none" w:sz="0" w:space="0" w:color="auto"/>
          </w:divBdr>
        </w:div>
        <w:div w:id="154566294">
          <w:marLeft w:val="640"/>
          <w:marRight w:val="0"/>
          <w:marTop w:val="0"/>
          <w:marBottom w:val="0"/>
          <w:divBdr>
            <w:top w:val="none" w:sz="0" w:space="0" w:color="auto"/>
            <w:left w:val="none" w:sz="0" w:space="0" w:color="auto"/>
            <w:bottom w:val="none" w:sz="0" w:space="0" w:color="auto"/>
            <w:right w:val="none" w:sz="0" w:space="0" w:color="auto"/>
          </w:divBdr>
        </w:div>
        <w:div w:id="2025086672">
          <w:marLeft w:val="640"/>
          <w:marRight w:val="0"/>
          <w:marTop w:val="0"/>
          <w:marBottom w:val="0"/>
          <w:divBdr>
            <w:top w:val="none" w:sz="0" w:space="0" w:color="auto"/>
            <w:left w:val="none" w:sz="0" w:space="0" w:color="auto"/>
            <w:bottom w:val="none" w:sz="0" w:space="0" w:color="auto"/>
            <w:right w:val="none" w:sz="0" w:space="0" w:color="auto"/>
          </w:divBdr>
        </w:div>
        <w:div w:id="1929383134">
          <w:marLeft w:val="640"/>
          <w:marRight w:val="0"/>
          <w:marTop w:val="0"/>
          <w:marBottom w:val="0"/>
          <w:divBdr>
            <w:top w:val="none" w:sz="0" w:space="0" w:color="auto"/>
            <w:left w:val="none" w:sz="0" w:space="0" w:color="auto"/>
            <w:bottom w:val="none" w:sz="0" w:space="0" w:color="auto"/>
            <w:right w:val="none" w:sz="0" w:space="0" w:color="auto"/>
          </w:divBdr>
        </w:div>
      </w:divsChild>
    </w:div>
    <w:div w:id="801577666">
      <w:bodyDiv w:val="1"/>
      <w:marLeft w:val="0"/>
      <w:marRight w:val="0"/>
      <w:marTop w:val="0"/>
      <w:marBottom w:val="0"/>
      <w:divBdr>
        <w:top w:val="none" w:sz="0" w:space="0" w:color="auto"/>
        <w:left w:val="none" w:sz="0" w:space="0" w:color="auto"/>
        <w:bottom w:val="none" w:sz="0" w:space="0" w:color="auto"/>
        <w:right w:val="none" w:sz="0" w:space="0" w:color="auto"/>
      </w:divBdr>
      <w:divsChild>
        <w:div w:id="509411582">
          <w:marLeft w:val="640"/>
          <w:marRight w:val="0"/>
          <w:marTop w:val="0"/>
          <w:marBottom w:val="0"/>
          <w:divBdr>
            <w:top w:val="none" w:sz="0" w:space="0" w:color="auto"/>
            <w:left w:val="none" w:sz="0" w:space="0" w:color="auto"/>
            <w:bottom w:val="none" w:sz="0" w:space="0" w:color="auto"/>
            <w:right w:val="none" w:sz="0" w:space="0" w:color="auto"/>
          </w:divBdr>
        </w:div>
        <w:div w:id="727848325">
          <w:marLeft w:val="640"/>
          <w:marRight w:val="0"/>
          <w:marTop w:val="0"/>
          <w:marBottom w:val="0"/>
          <w:divBdr>
            <w:top w:val="none" w:sz="0" w:space="0" w:color="auto"/>
            <w:left w:val="none" w:sz="0" w:space="0" w:color="auto"/>
            <w:bottom w:val="none" w:sz="0" w:space="0" w:color="auto"/>
            <w:right w:val="none" w:sz="0" w:space="0" w:color="auto"/>
          </w:divBdr>
        </w:div>
        <w:div w:id="469053333">
          <w:marLeft w:val="640"/>
          <w:marRight w:val="0"/>
          <w:marTop w:val="0"/>
          <w:marBottom w:val="0"/>
          <w:divBdr>
            <w:top w:val="none" w:sz="0" w:space="0" w:color="auto"/>
            <w:left w:val="none" w:sz="0" w:space="0" w:color="auto"/>
            <w:bottom w:val="none" w:sz="0" w:space="0" w:color="auto"/>
            <w:right w:val="none" w:sz="0" w:space="0" w:color="auto"/>
          </w:divBdr>
        </w:div>
        <w:div w:id="96753224">
          <w:marLeft w:val="640"/>
          <w:marRight w:val="0"/>
          <w:marTop w:val="0"/>
          <w:marBottom w:val="0"/>
          <w:divBdr>
            <w:top w:val="none" w:sz="0" w:space="0" w:color="auto"/>
            <w:left w:val="none" w:sz="0" w:space="0" w:color="auto"/>
            <w:bottom w:val="none" w:sz="0" w:space="0" w:color="auto"/>
            <w:right w:val="none" w:sz="0" w:space="0" w:color="auto"/>
          </w:divBdr>
        </w:div>
        <w:div w:id="488056902">
          <w:marLeft w:val="640"/>
          <w:marRight w:val="0"/>
          <w:marTop w:val="0"/>
          <w:marBottom w:val="0"/>
          <w:divBdr>
            <w:top w:val="none" w:sz="0" w:space="0" w:color="auto"/>
            <w:left w:val="none" w:sz="0" w:space="0" w:color="auto"/>
            <w:bottom w:val="none" w:sz="0" w:space="0" w:color="auto"/>
            <w:right w:val="none" w:sz="0" w:space="0" w:color="auto"/>
          </w:divBdr>
        </w:div>
        <w:div w:id="644698755">
          <w:marLeft w:val="640"/>
          <w:marRight w:val="0"/>
          <w:marTop w:val="0"/>
          <w:marBottom w:val="0"/>
          <w:divBdr>
            <w:top w:val="none" w:sz="0" w:space="0" w:color="auto"/>
            <w:left w:val="none" w:sz="0" w:space="0" w:color="auto"/>
            <w:bottom w:val="none" w:sz="0" w:space="0" w:color="auto"/>
            <w:right w:val="none" w:sz="0" w:space="0" w:color="auto"/>
          </w:divBdr>
        </w:div>
        <w:div w:id="2100717429">
          <w:marLeft w:val="640"/>
          <w:marRight w:val="0"/>
          <w:marTop w:val="0"/>
          <w:marBottom w:val="0"/>
          <w:divBdr>
            <w:top w:val="none" w:sz="0" w:space="0" w:color="auto"/>
            <w:left w:val="none" w:sz="0" w:space="0" w:color="auto"/>
            <w:bottom w:val="none" w:sz="0" w:space="0" w:color="auto"/>
            <w:right w:val="none" w:sz="0" w:space="0" w:color="auto"/>
          </w:divBdr>
        </w:div>
        <w:div w:id="569652805">
          <w:marLeft w:val="640"/>
          <w:marRight w:val="0"/>
          <w:marTop w:val="0"/>
          <w:marBottom w:val="0"/>
          <w:divBdr>
            <w:top w:val="none" w:sz="0" w:space="0" w:color="auto"/>
            <w:left w:val="none" w:sz="0" w:space="0" w:color="auto"/>
            <w:bottom w:val="none" w:sz="0" w:space="0" w:color="auto"/>
            <w:right w:val="none" w:sz="0" w:space="0" w:color="auto"/>
          </w:divBdr>
        </w:div>
        <w:div w:id="405034873">
          <w:marLeft w:val="640"/>
          <w:marRight w:val="0"/>
          <w:marTop w:val="0"/>
          <w:marBottom w:val="0"/>
          <w:divBdr>
            <w:top w:val="none" w:sz="0" w:space="0" w:color="auto"/>
            <w:left w:val="none" w:sz="0" w:space="0" w:color="auto"/>
            <w:bottom w:val="none" w:sz="0" w:space="0" w:color="auto"/>
            <w:right w:val="none" w:sz="0" w:space="0" w:color="auto"/>
          </w:divBdr>
        </w:div>
        <w:div w:id="1642660407">
          <w:marLeft w:val="640"/>
          <w:marRight w:val="0"/>
          <w:marTop w:val="0"/>
          <w:marBottom w:val="0"/>
          <w:divBdr>
            <w:top w:val="none" w:sz="0" w:space="0" w:color="auto"/>
            <w:left w:val="none" w:sz="0" w:space="0" w:color="auto"/>
            <w:bottom w:val="none" w:sz="0" w:space="0" w:color="auto"/>
            <w:right w:val="none" w:sz="0" w:space="0" w:color="auto"/>
          </w:divBdr>
        </w:div>
        <w:div w:id="2052849872">
          <w:marLeft w:val="640"/>
          <w:marRight w:val="0"/>
          <w:marTop w:val="0"/>
          <w:marBottom w:val="0"/>
          <w:divBdr>
            <w:top w:val="none" w:sz="0" w:space="0" w:color="auto"/>
            <w:left w:val="none" w:sz="0" w:space="0" w:color="auto"/>
            <w:bottom w:val="none" w:sz="0" w:space="0" w:color="auto"/>
            <w:right w:val="none" w:sz="0" w:space="0" w:color="auto"/>
          </w:divBdr>
        </w:div>
      </w:divsChild>
    </w:div>
    <w:div w:id="836043132">
      <w:bodyDiv w:val="1"/>
      <w:marLeft w:val="0"/>
      <w:marRight w:val="0"/>
      <w:marTop w:val="0"/>
      <w:marBottom w:val="0"/>
      <w:divBdr>
        <w:top w:val="none" w:sz="0" w:space="0" w:color="auto"/>
        <w:left w:val="none" w:sz="0" w:space="0" w:color="auto"/>
        <w:bottom w:val="none" w:sz="0" w:space="0" w:color="auto"/>
        <w:right w:val="none" w:sz="0" w:space="0" w:color="auto"/>
      </w:divBdr>
      <w:divsChild>
        <w:div w:id="758480839">
          <w:marLeft w:val="640"/>
          <w:marRight w:val="0"/>
          <w:marTop w:val="0"/>
          <w:marBottom w:val="0"/>
          <w:divBdr>
            <w:top w:val="none" w:sz="0" w:space="0" w:color="auto"/>
            <w:left w:val="none" w:sz="0" w:space="0" w:color="auto"/>
            <w:bottom w:val="none" w:sz="0" w:space="0" w:color="auto"/>
            <w:right w:val="none" w:sz="0" w:space="0" w:color="auto"/>
          </w:divBdr>
        </w:div>
        <w:div w:id="352924983">
          <w:marLeft w:val="640"/>
          <w:marRight w:val="0"/>
          <w:marTop w:val="0"/>
          <w:marBottom w:val="0"/>
          <w:divBdr>
            <w:top w:val="none" w:sz="0" w:space="0" w:color="auto"/>
            <w:left w:val="none" w:sz="0" w:space="0" w:color="auto"/>
            <w:bottom w:val="none" w:sz="0" w:space="0" w:color="auto"/>
            <w:right w:val="none" w:sz="0" w:space="0" w:color="auto"/>
          </w:divBdr>
        </w:div>
        <w:div w:id="683215435">
          <w:marLeft w:val="640"/>
          <w:marRight w:val="0"/>
          <w:marTop w:val="0"/>
          <w:marBottom w:val="0"/>
          <w:divBdr>
            <w:top w:val="none" w:sz="0" w:space="0" w:color="auto"/>
            <w:left w:val="none" w:sz="0" w:space="0" w:color="auto"/>
            <w:bottom w:val="none" w:sz="0" w:space="0" w:color="auto"/>
            <w:right w:val="none" w:sz="0" w:space="0" w:color="auto"/>
          </w:divBdr>
        </w:div>
        <w:div w:id="1857647032">
          <w:marLeft w:val="640"/>
          <w:marRight w:val="0"/>
          <w:marTop w:val="0"/>
          <w:marBottom w:val="0"/>
          <w:divBdr>
            <w:top w:val="none" w:sz="0" w:space="0" w:color="auto"/>
            <w:left w:val="none" w:sz="0" w:space="0" w:color="auto"/>
            <w:bottom w:val="none" w:sz="0" w:space="0" w:color="auto"/>
            <w:right w:val="none" w:sz="0" w:space="0" w:color="auto"/>
          </w:divBdr>
        </w:div>
        <w:div w:id="1204640032">
          <w:marLeft w:val="640"/>
          <w:marRight w:val="0"/>
          <w:marTop w:val="0"/>
          <w:marBottom w:val="0"/>
          <w:divBdr>
            <w:top w:val="none" w:sz="0" w:space="0" w:color="auto"/>
            <w:left w:val="none" w:sz="0" w:space="0" w:color="auto"/>
            <w:bottom w:val="none" w:sz="0" w:space="0" w:color="auto"/>
            <w:right w:val="none" w:sz="0" w:space="0" w:color="auto"/>
          </w:divBdr>
        </w:div>
        <w:div w:id="1186558360">
          <w:marLeft w:val="640"/>
          <w:marRight w:val="0"/>
          <w:marTop w:val="0"/>
          <w:marBottom w:val="0"/>
          <w:divBdr>
            <w:top w:val="none" w:sz="0" w:space="0" w:color="auto"/>
            <w:left w:val="none" w:sz="0" w:space="0" w:color="auto"/>
            <w:bottom w:val="none" w:sz="0" w:space="0" w:color="auto"/>
            <w:right w:val="none" w:sz="0" w:space="0" w:color="auto"/>
          </w:divBdr>
        </w:div>
        <w:div w:id="36856464">
          <w:marLeft w:val="640"/>
          <w:marRight w:val="0"/>
          <w:marTop w:val="0"/>
          <w:marBottom w:val="0"/>
          <w:divBdr>
            <w:top w:val="none" w:sz="0" w:space="0" w:color="auto"/>
            <w:left w:val="none" w:sz="0" w:space="0" w:color="auto"/>
            <w:bottom w:val="none" w:sz="0" w:space="0" w:color="auto"/>
            <w:right w:val="none" w:sz="0" w:space="0" w:color="auto"/>
          </w:divBdr>
        </w:div>
        <w:div w:id="1456026732">
          <w:marLeft w:val="640"/>
          <w:marRight w:val="0"/>
          <w:marTop w:val="0"/>
          <w:marBottom w:val="0"/>
          <w:divBdr>
            <w:top w:val="none" w:sz="0" w:space="0" w:color="auto"/>
            <w:left w:val="none" w:sz="0" w:space="0" w:color="auto"/>
            <w:bottom w:val="none" w:sz="0" w:space="0" w:color="auto"/>
            <w:right w:val="none" w:sz="0" w:space="0" w:color="auto"/>
          </w:divBdr>
        </w:div>
      </w:divsChild>
    </w:div>
    <w:div w:id="946618663">
      <w:bodyDiv w:val="1"/>
      <w:marLeft w:val="0"/>
      <w:marRight w:val="0"/>
      <w:marTop w:val="0"/>
      <w:marBottom w:val="0"/>
      <w:divBdr>
        <w:top w:val="none" w:sz="0" w:space="0" w:color="auto"/>
        <w:left w:val="none" w:sz="0" w:space="0" w:color="auto"/>
        <w:bottom w:val="none" w:sz="0" w:space="0" w:color="auto"/>
        <w:right w:val="none" w:sz="0" w:space="0" w:color="auto"/>
      </w:divBdr>
    </w:div>
    <w:div w:id="947280175">
      <w:bodyDiv w:val="1"/>
      <w:marLeft w:val="0"/>
      <w:marRight w:val="0"/>
      <w:marTop w:val="0"/>
      <w:marBottom w:val="0"/>
      <w:divBdr>
        <w:top w:val="none" w:sz="0" w:space="0" w:color="auto"/>
        <w:left w:val="none" w:sz="0" w:space="0" w:color="auto"/>
        <w:bottom w:val="none" w:sz="0" w:space="0" w:color="auto"/>
        <w:right w:val="none" w:sz="0" w:space="0" w:color="auto"/>
      </w:divBdr>
      <w:divsChild>
        <w:div w:id="413283045">
          <w:marLeft w:val="640"/>
          <w:marRight w:val="0"/>
          <w:marTop w:val="0"/>
          <w:marBottom w:val="0"/>
          <w:divBdr>
            <w:top w:val="none" w:sz="0" w:space="0" w:color="auto"/>
            <w:left w:val="none" w:sz="0" w:space="0" w:color="auto"/>
            <w:bottom w:val="none" w:sz="0" w:space="0" w:color="auto"/>
            <w:right w:val="none" w:sz="0" w:space="0" w:color="auto"/>
          </w:divBdr>
        </w:div>
        <w:div w:id="152139241">
          <w:marLeft w:val="640"/>
          <w:marRight w:val="0"/>
          <w:marTop w:val="0"/>
          <w:marBottom w:val="0"/>
          <w:divBdr>
            <w:top w:val="none" w:sz="0" w:space="0" w:color="auto"/>
            <w:left w:val="none" w:sz="0" w:space="0" w:color="auto"/>
            <w:bottom w:val="none" w:sz="0" w:space="0" w:color="auto"/>
            <w:right w:val="none" w:sz="0" w:space="0" w:color="auto"/>
          </w:divBdr>
        </w:div>
        <w:div w:id="488402355">
          <w:marLeft w:val="640"/>
          <w:marRight w:val="0"/>
          <w:marTop w:val="0"/>
          <w:marBottom w:val="0"/>
          <w:divBdr>
            <w:top w:val="none" w:sz="0" w:space="0" w:color="auto"/>
            <w:left w:val="none" w:sz="0" w:space="0" w:color="auto"/>
            <w:bottom w:val="none" w:sz="0" w:space="0" w:color="auto"/>
            <w:right w:val="none" w:sz="0" w:space="0" w:color="auto"/>
          </w:divBdr>
        </w:div>
        <w:div w:id="228464630">
          <w:marLeft w:val="640"/>
          <w:marRight w:val="0"/>
          <w:marTop w:val="0"/>
          <w:marBottom w:val="0"/>
          <w:divBdr>
            <w:top w:val="none" w:sz="0" w:space="0" w:color="auto"/>
            <w:left w:val="none" w:sz="0" w:space="0" w:color="auto"/>
            <w:bottom w:val="none" w:sz="0" w:space="0" w:color="auto"/>
            <w:right w:val="none" w:sz="0" w:space="0" w:color="auto"/>
          </w:divBdr>
        </w:div>
        <w:div w:id="1019503081">
          <w:marLeft w:val="640"/>
          <w:marRight w:val="0"/>
          <w:marTop w:val="0"/>
          <w:marBottom w:val="0"/>
          <w:divBdr>
            <w:top w:val="none" w:sz="0" w:space="0" w:color="auto"/>
            <w:left w:val="none" w:sz="0" w:space="0" w:color="auto"/>
            <w:bottom w:val="none" w:sz="0" w:space="0" w:color="auto"/>
            <w:right w:val="none" w:sz="0" w:space="0" w:color="auto"/>
          </w:divBdr>
        </w:div>
        <w:div w:id="1144932706">
          <w:marLeft w:val="640"/>
          <w:marRight w:val="0"/>
          <w:marTop w:val="0"/>
          <w:marBottom w:val="0"/>
          <w:divBdr>
            <w:top w:val="none" w:sz="0" w:space="0" w:color="auto"/>
            <w:left w:val="none" w:sz="0" w:space="0" w:color="auto"/>
            <w:bottom w:val="none" w:sz="0" w:space="0" w:color="auto"/>
            <w:right w:val="none" w:sz="0" w:space="0" w:color="auto"/>
          </w:divBdr>
        </w:div>
        <w:div w:id="1556890113">
          <w:marLeft w:val="640"/>
          <w:marRight w:val="0"/>
          <w:marTop w:val="0"/>
          <w:marBottom w:val="0"/>
          <w:divBdr>
            <w:top w:val="none" w:sz="0" w:space="0" w:color="auto"/>
            <w:left w:val="none" w:sz="0" w:space="0" w:color="auto"/>
            <w:bottom w:val="none" w:sz="0" w:space="0" w:color="auto"/>
            <w:right w:val="none" w:sz="0" w:space="0" w:color="auto"/>
          </w:divBdr>
        </w:div>
        <w:div w:id="949166127">
          <w:marLeft w:val="640"/>
          <w:marRight w:val="0"/>
          <w:marTop w:val="0"/>
          <w:marBottom w:val="0"/>
          <w:divBdr>
            <w:top w:val="none" w:sz="0" w:space="0" w:color="auto"/>
            <w:left w:val="none" w:sz="0" w:space="0" w:color="auto"/>
            <w:bottom w:val="none" w:sz="0" w:space="0" w:color="auto"/>
            <w:right w:val="none" w:sz="0" w:space="0" w:color="auto"/>
          </w:divBdr>
        </w:div>
        <w:div w:id="911966187">
          <w:marLeft w:val="640"/>
          <w:marRight w:val="0"/>
          <w:marTop w:val="0"/>
          <w:marBottom w:val="0"/>
          <w:divBdr>
            <w:top w:val="none" w:sz="0" w:space="0" w:color="auto"/>
            <w:left w:val="none" w:sz="0" w:space="0" w:color="auto"/>
            <w:bottom w:val="none" w:sz="0" w:space="0" w:color="auto"/>
            <w:right w:val="none" w:sz="0" w:space="0" w:color="auto"/>
          </w:divBdr>
        </w:div>
        <w:div w:id="124930305">
          <w:marLeft w:val="640"/>
          <w:marRight w:val="0"/>
          <w:marTop w:val="0"/>
          <w:marBottom w:val="0"/>
          <w:divBdr>
            <w:top w:val="none" w:sz="0" w:space="0" w:color="auto"/>
            <w:left w:val="none" w:sz="0" w:space="0" w:color="auto"/>
            <w:bottom w:val="none" w:sz="0" w:space="0" w:color="auto"/>
            <w:right w:val="none" w:sz="0" w:space="0" w:color="auto"/>
          </w:divBdr>
        </w:div>
      </w:divsChild>
    </w:div>
    <w:div w:id="1025406251">
      <w:bodyDiv w:val="1"/>
      <w:marLeft w:val="0"/>
      <w:marRight w:val="0"/>
      <w:marTop w:val="0"/>
      <w:marBottom w:val="0"/>
      <w:divBdr>
        <w:top w:val="none" w:sz="0" w:space="0" w:color="auto"/>
        <w:left w:val="none" w:sz="0" w:space="0" w:color="auto"/>
        <w:bottom w:val="none" w:sz="0" w:space="0" w:color="auto"/>
        <w:right w:val="none" w:sz="0" w:space="0" w:color="auto"/>
      </w:divBdr>
      <w:divsChild>
        <w:div w:id="1152874006">
          <w:marLeft w:val="640"/>
          <w:marRight w:val="0"/>
          <w:marTop w:val="0"/>
          <w:marBottom w:val="0"/>
          <w:divBdr>
            <w:top w:val="none" w:sz="0" w:space="0" w:color="auto"/>
            <w:left w:val="none" w:sz="0" w:space="0" w:color="auto"/>
            <w:bottom w:val="none" w:sz="0" w:space="0" w:color="auto"/>
            <w:right w:val="none" w:sz="0" w:space="0" w:color="auto"/>
          </w:divBdr>
        </w:div>
        <w:div w:id="1430616078">
          <w:marLeft w:val="640"/>
          <w:marRight w:val="0"/>
          <w:marTop w:val="0"/>
          <w:marBottom w:val="0"/>
          <w:divBdr>
            <w:top w:val="none" w:sz="0" w:space="0" w:color="auto"/>
            <w:left w:val="none" w:sz="0" w:space="0" w:color="auto"/>
            <w:bottom w:val="none" w:sz="0" w:space="0" w:color="auto"/>
            <w:right w:val="none" w:sz="0" w:space="0" w:color="auto"/>
          </w:divBdr>
        </w:div>
        <w:div w:id="1625769402">
          <w:marLeft w:val="640"/>
          <w:marRight w:val="0"/>
          <w:marTop w:val="0"/>
          <w:marBottom w:val="0"/>
          <w:divBdr>
            <w:top w:val="none" w:sz="0" w:space="0" w:color="auto"/>
            <w:left w:val="none" w:sz="0" w:space="0" w:color="auto"/>
            <w:bottom w:val="none" w:sz="0" w:space="0" w:color="auto"/>
            <w:right w:val="none" w:sz="0" w:space="0" w:color="auto"/>
          </w:divBdr>
        </w:div>
        <w:div w:id="409694790">
          <w:marLeft w:val="640"/>
          <w:marRight w:val="0"/>
          <w:marTop w:val="0"/>
          <w:marBottom w:val="0"/>
          <w:divBdr>
            <w:top w:val="none" w:sz="0" w:space="0" w:color="auto"/>
            <w:left w:val="none" w:sz="0" w:space="0" w:color="auto"/>
            <w:bottom w:val="none" w:sz="0" w:space="0" w:color="auto"/>
            <w:right w:val="none" w:sz="0" w:space="0" w:color="auto"/>
          </w:divBdr>
        </w:div>
        <w:div w:id="602494994">
          <w:marLeft w:val="640"/>
          <w:marRight w:val="0"/>
          <w:marTop w:val="0"/>
          <w:marBottom w:val="0"/>
          <w:divBdr>
            <w:top w:val="none" w:sz="0" w:space="0" w:color="auto"/>
            <w:left w:val="none" w:sz="0" w:space="0" w:color="auto"/>
            <w:bottom w:val="none" w:sz="0" w:space="0" w:color="auto"/>
            <w:right w:val="none" w:sz="0" w:space="0" w:color="auto"/>
          </w:divBdr>
        </w:div>
        <w:div w:id="966932606">
          <w:marLeft w:val="640"/>
          <w:marRight w:val="0"/>
          <w:marTop w:val="0"/>
          <w:marBottom w:val="0"/>
          <w:divBdr>
            <w:top w:val="none" w:sz="0" w:space="0" w:color="auto"/>
            <w:left w:val="none" w:sz="0" w:space="0" w:color="auto"/>
            <w:bottom w:val="none" w:sz="0" w:space="0" w:color="auto"/>
            <w:right w:val="none" w:sz="0" w:space="0" w:color="auto"/>
          </w:divBdr>
        </w:div>
        <w:div w:id="1100220454">
          <w:marLeft w:val="640"/>
          <w:marRight w:val="0"/>
          <w:marTop w:val="0"/>
          <w:marBottom w:val="0"/>
          <w:divBdr>
            <w:top w:val="none" w:sz="0" w:space="0" w:color="auto"/>
            <w:left w:val="none" w:sz="0" w:space="0" w:color="auto"/>
            <w:bottom w:val="none" w:sz="0" w:space="0" w:color="auto"/>
            <w:right w:val="none" w:sz="0" w:space="0" w:color="auto"/>
          </w:divBdr>
        </w:div>
        <w:div w:id="836653588">
          <w:marLeft w:val="640"/>
          <w:marRight w:val="0"/>
          <w:marTop w:val="0"/>
          <w:marBottom w:val="0"/>
          <w:divBdr>
            <w:top w:val="none" w:sz="0" w:space="0" w:color="auto"/>
            <w:left w:val="none" w:sz="0" w:space="0" w:color="auto"/>
            <w:bottom w:val="none" w:sz="0" w:space="0" w:color="auto"/>
            <w:right w:val="none" w:sz="0" w:space="0" w:color="auto"/>
          </w:divBdr>
        </w:div>
        <w:div w:id="1646009708">
          <w:marLeft w:val="640"/>
          <w:marRight w:val="0"/>
          <w:marTop w:val="0"/>
          <w:marBottom w:val="0"/>
          <w:divBdr>
            <w:top w:val="none" w:sz="0" w:space="0" w:color="auto"/>
            <w:left w:val="none" w:sz="0" w:space="0" w:color="auto"/>
            <w:bottom w:val="none" w:sz="0" w:space="0" w:color="auto"/>
            <w:right w:val="none" w:sz="0" w:space="0" w:color="auto"/>
          </w:divBdr>
        </w:div>
        <w:div w:id="1227841574">
          <w:marLeft w:val="640"/>
          <w:marRight w:val="0"/>
          <w:marTop w:val="0"/>
          <w:marBottom w:val="0"/>
          <w:divBdr>
            <w:top w:val="none" w:sz="0" w:space="0" w:color="auto"/>
            <w:left w:val="none" w:sz="0" w:space="0" w:color="auto"/>
            <w:bottom w:val="none" w:sz="0" w:space="0" w:color="auto"/>
            <w:right w:val="none" w:sz="0" w:space="0" w:color="auto"/>
          </w:divBdr>
        </w:div>
        <w:div w:id="608509107">
          <w:marLeft w:val="640"/>
          <w:marRight w:val="0"/>
          <w:marTop w:val="0"/>
          <w:marBottom w:val="0"/>
          <w:divBdr>
            <w:top w:val="none" w:sz="0" w:space="0" w:color="auto"/>
            <w:left w:val="none" w:sz="0" w:space="0" w:color="auto"/>
            <w:bottom w:val="none" w:sz="0" w:space="0" w:color="auto"/>
            <w:right w:val="none" w:sz="0" w:space="0" w:color="auto"/>
          </w:divBdr>
        </w:div>
        <w:div w:id="572423780">
          <w:marLeft w:val="640"/>
          <w:marRight w:val="0"/>
          <w:marTop w:val="0"/>
          <w:marBottom w:val="0"/>
          <w:divBdr>
            <w:top w:val="none" w:sz="0" w:space="0" w:color="auto"/>
            <w:left w:val="none" w:sz="0" w:space="0" w:color="auto"/>
            <w:bottom w:val="none" w:sz="0" w:space="0" w:color="auto"/>
            <w:right w:val="none" w:sz="0" w:space="0" w:color="auto"/>
          </w:divBdr>
        </w:div>
        <w:div w:id="1997568530">
          <w:marLeft w:val="640"/>
          <w:marRight w:val="0"/>
          <w:marTop w:val="0"/>
          <w:marBottom w:val="0"/>
          <w:divBdr>
            <w:top w:val="none" w:sz="0" w:space="0" w:color="auto"/>
            <w:left w:val="none" w:sz="0" w:space="0" w:color="auto"/>
            <w:bottom w:val="none" w:sz="0" w:space="0" w:color="auto"/>
            <w:right w:val="none" w:sz="0" w:space="0" w:color="auto"/>
          </w:divBdr>
        </w:div>
      </w:divsChild>
    </w:div>
    <w:div w:id="1064184546">
      <w:bodyDiv w:val="1"/>
      <w:marLeft w:val="0"/>
      <w:marRight w:val="0"/>
      <w:marTop w:val="0"/>
      <w:marBottom w:val="0"/>
      <w:divBdr>
        <w:top w:val="none" w:sz="0" w:space="0" w:color="auto"/>
        <w:left w:val="none" w:sz="0" w:space="0" w:color="auto"/>
        <w:bottom w:val="none" w:sz="0" w:space="0" w:color="auto"/>
        <w:right w:val="none" w:sz="0" w:space="0" w:color="auto"/>
      </w:divBdr>
      <w:divsChild>
        <w:div w:id="420444282">
          <w:marLeft w:val="640"/>
          <w:marRight w:val="0"/>
          <w:marTop w:val="0"/>
          <w:marBottom w:val="0"/>
          <w:divBdr>
            <w:top w:val="none" w:sz="0" w:space="0" w:color="auto"/>
            <w:left w:val="none" w:sz="0" w:space="0" w:color="auto"/>
            <w:bottom w:val="none" w:sz="0" w:space="0" w:color="auto"/>
            <w:right w:val="none" w:sz="0" w:space="0" w:color="auto"/>
          </w:divBdr>
        </w:div>
        <w:div w:id="2075809060">
          <w:marLeft w:val="640"/>
          <w:marRight w:val="0"/>
          <w:marTop w:val="0"/>
          <w:marBottom w:val="0"/>
          <w:divBdr>
            <w:top w:val="none" w:sz="0" w:space="0" w:color="auto"/>
            <w:left w:val="none" w:sz="0" w:space="0" w:color="auto"/>
            <w:bottom w:val="none" w:sz="0" w:space="0" w:color="auto"/>
            <w:right w:val="none" w:sz="0" w:space="0" w:color="auto"/>
          </w:divBdr>
        </w:div>
        <w:div w:id="2008902929">
          <w:marLeft w:val="640"/>
          <w:marRight w:val="0"/>
          <w:marTop w:val="0"/>
          <w:marBottom w:val="0"/>
          <w:divBdr>
            <w:top w:val="none" w:sz="0" w:space="0" w:color="auto"/>
            <w:left w:val="none" w:sz="0" w:space="0" w:color="auto"/>
            <w:bottom w:val="none" w:sz="0" w:space="0" w:color="auto"/>
            <w:right w:val="none" w:sz="0" w:space="0" w:color="auto"/>
          </w:divBdr>
        </w:div>
        <w:div w:id="1384212702">
          <w:marLeft w:val="640"/>
          <w:marRight w:val="0"/>
          <w:marTop w:val="0"/>
          <w:marBottom w:val="0"/>
          <w:divBdr>
            <w:top w:val="none" w:sz="0" w:space="0" w:color="auto"/>
            <w:left w:val="none" w:sz="0" w:space="0" w:color="auto"/>
            <w:bottom w:val="none" w:sz="0" w:space="0" w:color="auto"/>
            <w:right w:val="none" w:sz="0" w:space="0" w:color="auto"/>
          </w:divBdr>
        </w:div>
        <w:div w:id="710155036">
          <w:marLeft w:val="640"/>
          <w:marRight w:val="0"/>
          <w:marTop w:val="0"/>
          <w:marBottom w:val="0"/>
          <w:divBdr>
            <w:top w:val="none" w:sz="0" w:space="0" w:color="auto"/>
            <w:left w:val="none" w:sz="0" w:space="0" w:color="auto"/>
            <w:bottom w:val="none" w:sz="0" w:space="0" w:color="auto"/>
            <w:right w:val="none" w:sz="0" w:space="0" w:color="auto"/>
          </w:divBdr>
        </w:div>
        <w:div w:id="385952186">
          <w:marLeft w:val="640"/>
          <w:marRight w:val="0"/>
          <w:marTop w:val="0"/>
          <w:marBottom w:val="0"/>
          <w:divBdr>
            <w:top w:val="none" w:sz="0" w:space="0" w:color="auto"/>
            <w:left w:val="none" w:sz="0" w:space="0" w:color="auto"/>
            <w:bottom w:val="none" w:sz="0" w:space="0" w:color="auto"/>
            <w:right w:val="none" w:sz="0" w:space="0" w:color="auto"/>
          </w:divBdr>
        </w:div>
        <w:div w:id="1809278655">
          <w:marLeft w:val="640"/>
          <w:marRight w:val="0"/>
          <w:marTop w:val="0"/>
          <w:marBottom w:val="0"/>
          <w:divBdr>
            <w:top w:val="none" w:sz="0" w:space="0" w:color="auto"/>
            <w:left w:val="none" w:sz="0" w:space="0" w:color="auto"/>
            <w:bottom w:val="none" w:sz="0" w:space="0" w:color="auto"/>
            <w:right w:val="none" w:sz="0" w:space="0" w:color="auto"/>
          </w:divBdr>
        </w:div>
        <w:div w:id="1510290206">
          <w:marLeft w:val="640"/>
          <w:marRight w:val="0"/>
          <w:marTop w:val="0"/>
          <w:marBottom w:val="0"/>
          <w:divBdr>
            <w:top w:val="none" w:sz="0" w:space="0" w:color="auto"/>
            <w:left w:val="none" w:sz="0" w:space="0" w:color="auto"/>
            <w:bottom w:val="none" w:sz="0" w:space="0" w:color="auto"/>
            <w:right w:val="none" w:sz="0" w:space="0" w:color="auto"/>
          </w:divBdr>
        </w:div>
        <w:div w:id="512233111">
          <w:marLeft w:val="640"/>
          <w:marRight w:val="0"/>
          <w:marTop w:val="0"/>
          <w:marBottom w:val="0"/>
          <w:divBdr>
            <w:top w:val="none" w:sz="0" w:space="0" w:color="auto"/>
            <w:left w:val="none" w:sz="0" w:space="0" w:color="auto"/>
            <w:bottom w:val="none" w:sz="0" w:space="0" w:color="auto"/>
            <w:right w:val="none" w:sz="0" w:space="0" w:color="auto"/>
          </w:divBdr>
        </w:div>
      </w:divsChild>
    </w:div>
    <w:div w:id="1217817147">
      <w:bodyDiv w:val="1"/>
      <w:marLeft w:val="0"/>
      <w:marRight w:val="0"/>
      <w:marTop w:val="0"/>
      <w:marBottom w:val="0"/>
      <w:divBdr>
        <w:top w:val="none" w:sz="0" w:space="0" w:color="auto"/>
        <w:left w:val="none" w:sz="0" w:space="0" w:color="auto"/>
        <w:bottom w:val="none" w:sz="0" w:space="0" w:color="auto"/>
        <w:right w:val="none" w:sz="0" w:space="0" w:color="auto"/>
      </w:divBdr>
      <w:divsChild>
        <w:div w:id="431508144">
          <w:marLeft w:val="640"/>
          <w:marRight w:val="0"/>
          <w:marTop w:val="0"/>
          <w:marBottom w:val="0"/>
          <w:divBdr>
            <w:top w:val="none" w:sz="0" w:space="0" w:color="auto"/>
            <w:left w:val="none" w:sz="0" w:space="0" w:color="auto"/>
            <w:bottom w:val="none" w:sz="0" w:space="0" w:color="auto"/>
            <w:right w:val="none" w:sz="0" w:space="0" w:color="auto"/>
          </w:divBdr>
        </w:div>
        <w:div w:id="1771388125">
          <w:marLeft w:val="640"/>
          <w:marRight w:val="0"/>
          <w:marTop w:val="0"/>
          <w:marBottom w:val="0"/>
          <w:divBdr>
            <w:top w:val="none" w:sz="0" w:space="0" w:color="auto"/>
            <w:left w:val="none" w:sz="0" w:space="0" w:color="auto"/>
            <w:bottom w:val="none" w:sz="0" w:space="0" w:color="auto"/>
            <w:right w:val="none" w:sz="0" w:space="0" w:color="auto"/>
          </w:divBdr>
        </w:div>
        <w:div w:id="2026899271">
          <w:marLeft w:val="640"/>
          <w:marRight w:val="0"/>
          <w:marTop w:val="0"/>
          <w:marBottom w:val="0"/>
          <w:divBdr>
            <w:top w:val="none" w:sz="0" w:space="0" w:color="auto"/>
            <w:left w:val="none" w:sz="0" w:space="0" w:color="auto"/>
            <w:bottom w:val="none" w:sz="0" w:space="0" w:color="auto"/>
            <w:right w:val="none" w:sz="0" w:space="0" w:color="auto"/>
          </w:divBdr>
        </w:div>
        <w:div w:id="964964211">
          <w:marLeft w:val="640"/>
          <w:marRight w:val="0"/>
          <w:marTop w:val="0"/>
          <w:marBottom w:val="0"/>
          <w:divBdr>
            <w:top w:val="none" w:sz="0" w:space="0" w:color="auto"/>
            <w:left w:val="none" w:sz="0" w:space="0" w:color="auto"/>
            <w:bottom w:val="none" w:sz="0" w:space="0" w:color="auto"/>
            <w:right w:val="none" w:sz="0" w:space="0" w:color="auto"/>
          </w:divBdr>
        </w:div>
        <w:div w:id="1916012306">
          <w:marLeft w:val="640"/>
          <w:marRight w:val="0"/>
          <w:marTop w:val="0"/>
          <w:marBottom w:val="0"/>
          <w:divBdr>
            <w:top w:val="none" w:sz="0" w:space="0" w:color="auto"/>
            <w:left w:val="none" w:sz="0" w:space="0" w:color="auto"/>
            <w:bottom w:val="none" w:sz="0" w:space="0" w:color="auto"/>
            <w:right w:val="none" w:sz="0" w:space="0" w:color="auto"/>
          </w:divBdr>
        </w:div>
        <w:div w:id="1067072955">
          <w:marLeft w:val="640"/>
          <w:marRight w:val="0"/>
          <w:marTop w:val="0"/>
          <w:marBottom w:val="0"/>
          <w:divBdr>
            <w:top w:val="none" w:sz="0" w:space="0" w:color="auto"/>
            <w:left w:val="none" w:sz="0" w:space="0" w:color="auto"/>
            <w:bottom w:val="none" w:sz="0" w:space="0" w:color="auto"/>
            <w:right w:val="none" w:sz="0" w:space="0" w:color="auto"/>
          </w:divBdr>
        </w:div>
        <w:div w:id="1458254700">
          <w:marLeft w:val="640"/>
          <w:marRight w:val="0"/>
          <w:marTop w:val="0"/>
          <w:marBottom w:val="0"/>
          <w:divBdr>
            <w:top w:val="none" w:sz="0" w:space="0" w:color="auto"/>
            <w:left w:val="none" w:sz="0" w:space="0" w:color="auto"/>
            <w:bottom w:val="none" w:sz="0" w:space="0" w:color="auto"/>
            <w:right w:val="none" w:sz="0" w:space="0" w:color="auto"/>
          </w:divBdr>
        </w:div>
        <w:div w:id="1053314943">
          <w:marLeft w:val="640"/>
          <w:marRight w:val="0"/>
          <w:marTop w:val="0"/>
          <w:marBottom w:val="0"/>
          <w:divBdr>
            <w:top w:val="none" w:sz="0" w:space="0" w:color="auto"/>
            <w:left w:val="none" w:sz="0" w:space="0" w:color="auto"/>
            <w:bottom w:val="none" w:sz="0" w:space="0" w:color="auto"/>
            <w:right w:val="none" w:sz="0" w:space="0" w:color="auto"/>
          </w:divBdr>
        </w:div>
        <w:div w:id="1595699715">
          <w:marLeft w:val="640"/>
          <w:marRight w:val="0"/>
          <w:marTop w:val="0"/>
          <w:marBottom w:val="0"/>
          <w:divBdr>
            <w:top w:val="none" w:sz="0" w:space="0" w:color="auto"/>
            <w:left w:val="none" w:sz="0" w:space="0" w:color="auto"/>
            <w:bottom w:val="none" w:sz="0" w:space="0" w:color="auto"/>
            <w:right w:val="none" w:sz="0" w:space="0" w:color="auto"/>
          </w:divBdr>
        </w:div>
        <w:div w:id="298850547">
          <w:marLeft w:val="640"/>
          <w:marRight w:val="0"/>
          <w:marTop w:val="0"/>
          <w:marBottom w:val="0"/>
          <w:divBdr>
            <w:top w:val="none" w:sz="0" w:space="0" w:color="auto"/>
            <w:left w:val="none" w:sz="0" w:space="0" w:color="auto"/>
            <w:bottom w:val="none" w:sz="0" w:space="0" w:color="auto"/>
            <w:right w:val="none" w:sz="0" w:space="0" w:color="auto"/>
          </w:divBdr>
        </w:div>
        <w:div w:id="1152526961">
          <w:marLeft w:val="640"/>
          <w:marRight w:val="0"/>
          <w:marTop w:val="0"/>
          <w:marBottom w:val="0"/>
          <w:divBdr>
            <w:top w:val="none" w:sz="0" w:space="0" w:color="auto"/>
            <w:left w:val="none" w:sz="0" w:space="0" w:color="auto"/>
            <w:bottom w:val="none" w:sz="0" w:space="0" w:color="auto"/>
            <w:right w:val="none" w:sz="0" w:space="0" w:color="auto"/>
          </w:divBdr>
        </w:div>
      </w:divsChild>
    </w:div>
    <w:div w:id="1239367904">
      <w:bodyDiv w:val="1"/>
      <w:marLeft w:val="0"/>
      <w:marRight w:val="0"/>
      <w:marTop w:val="0"/>
      <w:marBottom w:val="0"/>
      <w:divBdr>
        <w:top w:val="none" w:sz="0" w:space="0" w:color="auto"/>
        <w:left w:val="none" w:sz="0" w:space="0" w:color="auto"/>
        <w:bottom w:val="none" w:sz="0" w:space="0" w:color="auto"/>
        <w:right w:val="none" w:sz="0" w:space="0" w:color="auto"/>
      </w:divBdr>
      <w:divsChild>
        <w:div w:id="422578984">
          <w:marLeft w:val="640"/>
          <w:marRight w:val="0"/>
          <w:marTop w:val="0"/>
          <w:marBottom w:val="0"/>
          <w:divBdr>
            <w:top w:val="none" w:sz="0" w:space="0" w:color="auto"/>
            <w:left w:val="none" w:sz="0" w:space="0" w:color="auto"/>
            <w:bottom w:val="none" w:sz="0" w:space="0" w:color="auto"/>
            <w:right w:val="none" w:sz="0" w:space="0" w:color="auto"/>
          </w:divBdr>
        </w:div>
        <w:div w:id="444352238">
          <w:marLeft w:val="640"/>
          <w:marRight w:val="0"/>
          <w:marTop w:val="0"/>
          <w:marBottom w:val="0"/>
          <w:divBdr>
            <w:top w:val="none" w:sz="0" w:space="0" w:color="auto"/>
            <w:left w:val="none" w:sz="0" w:space="0" w:color="auto"/>
            <w:bottom w:val="none" w:sz="0" w:space="0" w:color="auto"/>
            <w:right w:val="none" w:sz="0" w:space="0" w:color="auto"/>
          </w:divBdr>
        </w:div>
        <w:div w:id="958149912">
          <w:marLeft w:val="640"/>
          <w:marRight w:val="0"/>
          <w:marTop w:val="0"/>
          <w:marBottom w:val="0"/>
          <w:divBdr>
            <w:top w:val="none" w:sz="0" w:space="0" w:color="auto"/>
            <w:left w:val="none" w:sz="0" w:space="0" w:color="auto"/>
            <w:bottom w:val="none" w:sz="0" w:space="0" w:color="auto"/>
            <w:right w:val="none" w:sz="0" w:space="0" w:color="auto"/>
          </w:divBdr>
        </w:div>
        <w:div w:id="1619795118">
          <w:marLeft w:val="640"/>
          <w:marRight w:val="0"/>
          <w:marTop w:val="0"/>
          <w:marBottom w:val="0"/>
          <w:divBdr>
            <w:top w:val="none" w:sz="0" w:space="0" w:color="auto"/>
            <w:left w:val="none" w:sz="0" w:space="0" w:color="auto"/>
            <w:bottom w:val="none" w:sz="0" w:space="0" w:color="auto"/>
            <w:right w:val="none" w:sz="0" w:space="0" w:color="auto"/>
          </w:divBdr>
        </w:div>
        <w:div w:id="1254582647">
          <w:marLeft w:val="640"/>
          <w:marRight w:val="0"/>
          <w:marTop w:val="0"/>
          <w:marBottom w:val="0"/>
          <w:divBdr>
            <w:top w:val="none" w:sz="0" w:space="0" w:color="auto"/>
            <w:left w:val="none" w:sz="0" w:space="0" w:color="auto"/>
            <w:bottom w:val="none" w:sz="0" w:space="0" w:color="auto"/>
            <w:right w:val="none" w:sz="0" w:space="0" w:color="auto"/>
          </w:divBdr>
        </w:div>
        <w:div w:id="539173080">
          <w:marLeft w:val="640"/>
          <w:marRight w:val="0"/>
          <w:marTop w:val="0"/>
          <w:marBottom w:val="0"/>
          <w:divBdr>
            <w:top w:val="none" w:sz="0" w:space="0" w:color="auto"/>
            <w:left w:val="none" w:sz="0" w:space="0" w:color="auto"/>
            <w:bottom w:val="none" w:sz="0" w:space="0" w:color="auto"/>
            <w:right w:val="none" w:sz="0" w:space="0" w:color="auto"/>
          </w:divBdr>
        </w:div>
        <w:div w:id="469134995">
          <w:marLeft w:val="640"/>
          <w:marRight w:val="0"/>
          <w:marTop w:val="0"/>
          <w:marBottom w:val="0"/>
          <w:divBdr>
            <w:top w:val="none" w:sz="0" w:space="0" w:color="auto"/>
            <w:left w:val="none" w:sz="0" w:space="0" w:color="auto"/>
            <w:bottom w:val="none" w:sz="0" w:space="0" w:color="auto"/>
            <w:right w:val="none" w:sz="0" w:space="0" w:color="auto"/>
          </w:divBdr>
        </w:div>
        <w:div w:id="798962787">
          <w:marLeft w:val="640"/>
          <w:marRight w:val="0"/>
          <w:marTop w:val="0"/>
          <w:marBottom w:val="0"/>
          <w:divBdr>
            <w:top w:val="none" w:sz="0" w:space="0" w:color="auto"/>
            <w:left w:val="none" w:sz="0" w:space="0" w:color="auto"/>
            <w:bottom w:val="none" w:sz="0" w:space="0" w:color="auto"/>
            <w:right w:val="none" w:sz="0" w:space="0" w:color="auto"/>
          </w:divBdr>
        </w:div>
      </w:divsChild>
    </w:div>
    <w:div w:id="1281692508">
      <w:bodyDiv w:val="1"/>
      <w:marLeft w:val="0"/>
      <w:marRight w:val="0"/>
      <w:marTop w:val="0"/>
      <w:marBottom w:val="0"/>
      <w:divBdr>
        <w:top w:val="none" w:sz="0" w:space="0" w:color="auto"/>
        <w:left w:val="none" w:sz="0" w:space="0" w:color="auto"/>
        <w:bottom w:val="none" w:sz="0" w:space="0" w:color="auto"/>
        <w:right w:val="none" w:sz="0" w:space="0" w:color="auto"/>
      </w:divBdr>
      <w:divsChild>
        <w:div w:id="1289387912">
          <w:marLeft w:val="640"/>
          <w:marRight w:val="0"/>
          <w:marTop w:val="0"/>
          <w:marBottom w:val="0"/>
          <w:divBdr>
            <w:top w:val="none" w:sz="0" w:space="0" w:color="auto"/>
            <w:left w:val="none" w:sz="0" w:space="0" w:color="auto"/>
            <w:bottom w:val="none" w:sz="0" w:space="0" w:color="auto"/>
            <w:right w:val="none" w:sz="0" w:space="0" w:color="auto"/>
          </w:divBdr>
        </w:div>
        <w:div w:id="815148550">
          <w:marLeft w:val="640"/>
          <w:marRight w:val="0"/>
          <w:marTop w:val="0"/>
          <w:marBottom w:val="0"/>
          <w:divBdr>
            <w:top w:val="none" w:sz="0" w:space="0" w:color="auto"/>
            <w:left w:val="none" w:sz="0" w:space="0" w:color="auto"/>
            <w:bottom w:val="none" w:sz="0" w:space="0" w:color="auto"/>
            <w:right w:val="none" w:sz="0" w:space="0" w:color="auto"/>
          </w:divBdr>
        </w:div>
        <w:div w:id="880092225">
          <w:marLeft w:val="640"/>
          <w:marRight w:val="0"/>
          <w:marTop w:val="0"/>
          <w:marBottom w:val="0"/>
          <w:divBdr>
            <w:top w:val="none" w:sz="0" w:space="0" w:color="auto"/>
            <w:left w:val="none" w:sz="0" w:space="0" w:color="auto"/>
            <w:bottom w:val="none" w:sz="0" w:space="0" w:color="auto"/>
            <w:right w:val="none" w:sz="0" w:space="0" w:color="auto"/>
          </w:divBdr>
        </w:div>
        <w:div w:id="1760829313">
          <w:marLeft w:val="640"/>
          <w:marRight w:val="0"/>
          <w:marTop w:val="0"/>
          <w:marBottom w:val="0"/>
          <w:divBdr>
            <w:top w:val="none" w:sz="0" w:space="0" w:color="auto"/>
            <w:left w:val="none" w:sz="0" w:space="0" w:color="auto"/>
            <w:bottom w:val="none" w:sz="0" w:space="0" w:color="auto"/>
            <w:right w:val="none" w:sz="0" w:space="0" w:color="auto"/>
          </w:divBdr>
        </w:div>
        <w:div w:id="990786988">
          <w:marLeft w:val="640"/>
          <w:marRight w:val="0"/>
          <w:marTop w:val="0"/>
          <w:marBottom w:val="0"/>
          <w:divBdr>
            <w:top w:val="none" w:sz="0" w:space="0" w:color="auto"/>
            <w:left w:val="none" w:sz="0" w:space="0" w:color="auto"/>
            <w:bottom w:val="none" w:sz="0" w:space="0" w:color="auto"/>
            <w:right w:val="none" w:sz="0" w:space="0" w:color="auto"/>
          </w:divBdr>
        </w:div>
        <w:div w:id="212426136">
          <w:marLeft w:val="640"/>
          <w:marRight w:val="0"/>
          <w:marTop w:val="0"/>
          <w:marBottom w:val="0"/>
          <w:divBdr>
            <w:top w:val="none" w:sz="0" w:space="0" w:color="auto"/>
            <w:left w:val="none" w:sz="0" w:space="0" w:color="auto"/>
            <w:bottom w:val="none" w:sz="0" w:space="0" w:color="auto"/>
            <w:right w:val="none" w:sz="0" w:space="0" w:color="auto"/>
          </w:divBdr>
        </w:div>
        <w:div w:id="1176459155">
          <w:marLeft w:val="640"/>
          <w:marRight w:val="0"/>
          <w:marTop w:val="0"/>
          <w:marBottom w:val="0"/>
          <w:divBdr>
            <w:top w:val="none" w:sz="0" w:space="0" w:color="auto"/>
            <w:left w:val="none" w:sz="0" w:space="0" w:color="auto"/>
            <w:bottom w:val="none" w:sz="0" w:space="0" w:color="auto"/>
            <w:right w:val="none" w:sz="0" w:space="0" w:color="auto"/>
          </w:divBdr>
        </w:div>
      </w:divsChild>
    </w:div>
    <w:div w:id="1311595782">
      <w:bodyDiv w:val="1"/>
      <w:marLeft w:val="0"/>
      <w:marRight w:val="0"/>
      <w:marTop w:val="0"/>
      <w:marBottom w:val="0"/>
      <w:divBdr>
        <w:top w:val="none" w:sz="0" w:space="0" w:color="auto"/>
        <w:left w:val="none" w:sz="0" w:space="0" w:color="auto"/>
        <w:bottom w:val="none" w:sz="0" w:space="0" w:color="auto"/>
        <w:right w:val="none" w:sz="0" w:space="0" w:color="auto"/>
      </w:divBdr>
    </w:div>
    <w:div w:id="1334260020">
      <w:bodyDiv w:val="1"/>
      <w:marLeft w:val="0"/>
      <w:marRight w:val="0"/>
      <w:marTop w:val="0"/>
      <w:marBottom w:val="0"/>
      <w:divBdr>
        <w:top w:val="none" w:sz="0" w:space="0" w:color="auto"/>
        <w:left w:val="none" w:sz="0" w:space="0" w:color="auto"/>
        <w:bottom w:val="none" w:sz="0" w:space="0" w:color="auto"/>
        <w:right w:val="none" w:sz="0" w:space="0" w:color="auto"/>
      </w:divBdr>
      <w:divsChild>
        <w:div w:id="1759057539">
          <w:marLeft w:val="640"/>
          <w:marRight w:val="0"/>
          <w:marTop w:val="0"/>
          <w:marBottom w:val="0"/>
          <w:divBdr>
            <w:top w:val="none" w:sz="0" w:space="0" w:color="auto"/>
            <w:left w:val="none" w:sz="0" w:space="0" w:color="auto"/>
            <w:bottom w:val="none" w:sz="0" w:space="0" w:color="auto"/>
            <w:right w:val="none" w:sz="0" w:space="0" w:color="auto"/>
          </w:divBdr>
        </w:div>
        <w:div w:id="1063140661">
          <w:marLeft w:val="640"/>
          <w:marRight w:val="0"/>
          <w:marTop w:val="0"/>
          <w:marBottom w:val="0"/>
          <w:divBdr>
            <w:top w:val="none" w:sz="0" w:space="0" w:color="auto"/>
            <w:left w:val="none" w:sz="0" w:space="0" w:color="auto"/>
            <w:bottom w:val="none" w:sz="0" w:space="0" w:color="auto"/>
            <w:right w:val="none" w:sz="0" w:space="0" w:color="auto"/>
          </w:divBdr>
        </w:div>
        <w:div w:id="1096055941">
          <w:marLeft w:val="640"/>
          <w:marRight w:val="0"/>
          <w:marTop w:val="0"/>
          <w:marBottom w:val="0"/>
          <w:divBdr>
            <w:top w:val="none" w:sz="0" w:space="0" w:color="auto"/>
            <w:left w:val="none" w:sz="0" w:space="0" w:color="auto"/>
            <w:bottom w:val="none" w:sz="0" w:space="0" w:color="auto"/>
            <w:right w:val="none" w:sz="0" w:space="0" w:color="auto"/>
          </w:divBdr>
        </w:div>
        <w:div w:id="797189153">
          <w:marLeft w:val="640"/>
          <w:marRight w:val="0"/>
          <w:marTop w:val="0"/>
          <w:marBottom w:val="0"/>
          <w:divBdr>
            <w:top w:val="none" w:sz="0" w:space="0" w:color="auto"/>
            <w:left w:val="none" w:sz="0" w:space="0" w:color="auto"/>
            <w:bottom w:val="none" w:sz="0" w:space="0" w:color="auto"/>
            <w:right w:val="none" w:sz="0" w:space="0" w:color="auto"/>
          </w:divBdr>
        </w:div>
        <w:div w:id="699280644">
          <w:marLeft w:val="640"/>
          <w:marRight w:val="0"/>
          <w:marTop w:val="0"/>
          <w:marBottom w:val="0"/>
          <w:divBdr>
            <w:top w:val="none" w:sz="0" w:space="0" w:color="auto"/>
            <w:left w:val="none" w:sz="0" w:space="0" w:color="auto"/>
            <w:bottom w:val="none" w:sz="0" w:space="0" w:color="auto"/>
            <w:right w:val="none" w:sz="0" w:space="0" w:color="auto"/>
          </w:divBdr>
        </w:div>
        <w:div w:id="340816372">
          <w:marLeft w:val="640"/>
          <w:marRight w:val="0"/>
          <w:marTop w:val="0"/>
          <w:marBottom w:val="0"/>
          <w:divBdr>
            <w:top w:val="none" w:sz="0" w:space="0" w:color="auto"/>
            <w:left w:val="none" w:sz="0" w:space="0" w:color="auto"/>
            <w:bottom w:val="none" w:sz="0" w:space="0" w:color="auto"/>
            <w:right w:val="none" w:sz="0" w:space="0" w:color="auto"/>
          </w:divBdr>
        </w:div>
      </w:divsChild>
    </w:div>
    <w:div w:id="1380327407">
      <w:bodyDiv w:val="1"/>
      <w:marLeft w:val="0"/>
      <w:marRight w:val="0"/>
      <w:marTop w:val="0"/>
      <w:marBottom w:val="0"/>
      <w:divBdr>
        <w:top w:val="none" w:sz="0" w:space="0" w:color="auto"/>
        <w:left w:val="none" w:sz="0" w:space="0" w:color="auto"/>
        <w:bottom w:val="none" w:sz="0" w:space="0" w:color="auto"/>
        <w:right w:val="none" w:sz="0" w:space="0" w:color="auto"/>
      </w:divBdr>
      <w:divsChild>
        <w:div w:id="768084716">
          <w:marLeft w:val="640"/>
          <w:marRight w:val="0"/>
          <w:marTop w:val="0"/>
          <w:marBottom w:val="0"/>
          <w:divBdr>
            <w:top w:val="none" w:sz="0" w:space="0" w:color="auto"/>
            <w:left w:val="none" w:sz="0" w:space="0" w:color="auto"/>
            <w:bottom w:val="none" w:sz="0" w:space="0" w:color="auto"/>
            <w:right w:val="none" w:sz="0" w:space="0" w:color="auto"/>
          </w:divBdr>
        </w:div>
        <w:div w:id="2061589849">
          <w:marLeft w:val="640"/>
          <w:marRight w:val="0"/>
          <w:marTop w:val="0"/>
          <w:marBottom w:val="0"/>
          <w:divBdr>
            <w:top w:val="none" w:sz="0" w:space="0" w:color="auto"/>
            <w:left w:val="none" w:sz="0" w:space="0" w:color="auto"/>
            <w:bottom w:val="none" w:sz="0" w:space="0" w:color="auto"/>
            <w:right w:val="none" w:sz="0" w:space="0" w:color="auto"/>
          </w:divBdr>
        </w:div>
      </w:divsChild>
    </w:div>
    <w:div w:id="1421830518">
      <w:bodyDiv w:val="1"/>
      <w:marLeft w:val="0"/>
      <w:marRight w:val="0"/>
      <w:marTop w:val="0"/>
      <w:marBottom w:val="0"/>
      <w:divBdr>
        <w:top w:val="none" w:sz="0" w:space="0" w:color="auto"/>
        <w:left w:val="none" w:sz="0" w:space="0" w:color="auto"/>
        <w:bottom w:val="none" w:sz="0" w:space="0" w:color="auto"/>
        <w:right w:val="none" w:sz="0" w:space="0" w:color="auto"/>
      </w:divBdr>
      <w:divsChild>
        <w:div w:id="2033606463">
          <w:marLeft w:val="640"/>
          <w:marRight w:val="0"/>
          <w:marTop w:val="0"/>
          <w:marBottom w:val="0"/>
          <w:divBdr>
            <w:top w:val="none" w:sz="0" w:space="0" w:color="auto"/>
            <w:left w:val="none" w:sz="0" w:space="0" w:color="auto"/>
            <w:bottom w:val="none" w:sz="0" w:space="0" w:color="auto"/>
            <w:right w:val="none" w:sz="0" w:space="0" w:color="auto"/>
          </w:divBdr>
        </w:div>
        <w:div w:id="201789041">
          <w:marLeft w:val="640"/>
          <w:marRight w:val="0"/>
          <w:marTop w:val="0"/>
          <w:marBottom w:val="0"/>
          <w:divBdr>
            <w:top w:val="none" w:sz="0" w:space="0" w:color="auto"/>
            <w:left w:val="none" w:sz="0" w:space="0" w:color="auto"/>
            <w:bottom w:val="none" w:sz="0" w:space="0" w:color="auto"/>
            <w:right w:val="none" w:sz="0" w:space="0" w:color="auto"/>
          </w:divBdr>
        </w:div>
        <w:div w:id="211233820">
          <w:marLeft w:val="640"/>
          <w:marRight w:val="0"/>
          <w:marTop w:val="0"/>
          <w:marBottom w:val="0"/>
          <w:divBdr>
            <w:top w:val="none" w:sz="0" w:space="0" w:color="auto"/>
            <w:left w:val="none" w:sz="0" w:space="0" w:color="auto"/>
            <w:bottom w:val="none" w:sz="0" w:space="0" w:color="auto"/>
            <w:right w:val="none" w:sz="0" w:space="0" w:color="auto"/>
          </w:divBdr>
        </w:div>
      </w:divsChild>
    </w:div>
    <w:div w:id="1427851109">
      <w:bodyDiv w:val="1"/>
      <w:marLeft w:val="0"/>
      <w:marRight w:val="0"/>
      <w:marTop w:val="0"/>
      <w:marBottom w:val="0"/>
      <w:divBdr>
        <w:top w:val="none" w:sz="0" w:space="0" w:color="auto"/>
        <w:left w:val="none" w:sz="0" w:space="0" w:color="auto"/>
        <w:bottom w:val="none" w:sz="0" w:space="0" w:color="auto"/>
        <w:right w:val="none" w:sz="0" w:space="0" w:color="auto"/>
      </w:divBdr>
      <w:divsChild>
        <w:div w:id="292029935">
          <w:marLeft w:val="640"/>
          <w:marRight w:val="0"/>
          <w:marTop w:val="0"/>
          <w:marBottom w:val="0"/>
          <w:divBdr>
            <w:top w:val="none" w:sz="0" w:space="0" w:color="auto"/>
            <w:left w:val="none" w:sz="0" w:space="0" w:color="auto"/>
            <w:bottom w:val="none" w:sz="0" w:space="0" w:color="auto"/>
            <w:right w:val="none" w:sz="0" w:space="0" w:color="auto"/>
          </w:divBdr>
        </w:div>
        <w:div w:id="527640570">
          <w:marLeft w:val="640"/>
          <w:marRight w:val="0"/>
          <w:marTop w:val="0"/>
          <w:marBottom w:val="0"/>
          <w:divBdr>
            <w:top w:val="none" w:sz="0" w:space="0" w:color="auto"/>
            <w:left w:val="none" w:sz="0" w:space="0" w:color="auto"/>
            <w:bottom w:val="none" w:sz="0" w:space="0" w:color="auto"/>
            <w:right w:val="none" w:sz="0" w:space="0" w:color="auto"/>
          </w:divBdr>
        </w:div>
        <w:div w:id="1036663300">
          <w:marLeft w:val="640"/>
          <w:marRight w:val="0"/>
          <w:marTop w:val="0"/>
          <w:marBottom w:val="0"/>
          <w:divBdr>
            <w:top w:val="none" w:sz="0" w:space="0" w:color="auto"/>
            <w:left w:val="none" w:sz="0" w:space="0" w:color="auto"/>
            <w:bottom w:val="none" w:sz="0" w:space="0" w:color="auto"/>
            <w:right w:val="none" w:sz="0" w:space="0" w:color="auto"/>
          </w:divBdr>
        </w:div>
        <w:div w:id="985431386">
          <w:marLeft w:val="640"/>
          <w:marRight w:val="0"/>
          <w:marTop w:val="0"/>
          <w:marBottom w:val="0"/>
          <w:divBdr>
            <w:top w:val="none" w:sz="0" w:space="0" w:color="auto"/>
            <w:left w:val="none" w:sz="0" w:space="0" w:color="auto"/>
            <w:bottom w:val="none" w:sz="0" w:space="0" w:color="auto"/>
            <w:right w:val="none" w:sz="0" w:space="0" w:color="auto"/>
          </w:divBdr>
        </w:div>
        <w:div w:id="39481374">
          <w:marLeft w:val="640"/>
          <w:marRight w:val="0"/>
          <w:marTop w:val="0"/>
          <w:marBottom w:val="0"/>
          <w:divBdr>
            <w:top w:val="none" w:sz="0" w:space="0" w:color="auto"/>
            <w:left w:val="none" w:sz="0" w:space="0" w:color="auto"/>
            <w:bottom w:val="none" w:sz="0" w:space="0" w:color="auto"/>
            <w:right w:val="none" w:sz="0" w:space="0" w:color="auto"/>
          </w:divBdr>
        </w:div>
        <w:div w:id="1393385107">
          <w:marLeft w:val="640"/>
          <w:marRight w:val="0"/>
          <w:marTop w:val="0"/>
          <w:marBottom w:val="0"/>
          <w:divBdr>
            <w:top w:val="none" w:sz="0" w:space="0" w:color="auto"/>
            <w:left w:val="none" w:sz="0" w:space="0" w:color="auto"/>
            <w:bottom w:val="none" w:sz="0" w:space="0" w:color="auto"/>
            <w:right w:val="none" w:sz="0" w:space="0" w:color="auto"/>
          </w:divBdr>
        </w:div>
        <w:div w:id="1458984555">
          <w:marLeft w:val="640"/>
          <w:marRight w:val="0"/>
          <w:marTop w:val="0"/>
          <w:marBottom w:val="0"/>
          <w:divBdr>
            <w:top w:val="none" w:sz="0" w:space="0" w:color="auto"/>
            <w:left w:val="none" w:sz="0" w:space="0" w:color="auto"/>
            <w:bottom w:val="none" w:sz="0" w:space="0" w:color="auto"/>
            <w:right w:val="none" w:sz="0" w:space="0" w:color="auto"/>
          </w:divBdr>
        </w:div>
        <w:div w:id="1772508800">
          <w:marLeft w:val="640"/>
          <w:marRight w:val="0"/>
          <w:marTop w:val="0"/>
          <w:marBottom w:val="0"/>
          <w:divBdr>
            <w:top w:val="none" w:sz="0" w:space="0" w:color="auto"/>
            <w:left w:val="none" w:sz="0" w:space="0" w:color="auto"/>
            <w:bottom w:val="none" w:sz="0" w:space="0" w:color="auto"/>
            <w:right w:val="none" w:sz="0" w:space="0" w:color="auto"/>
          </w:divBdr>
        </w:div>
        <w:div w:id="308899518">
          <w:marLeft w:val="640"/>
          <w:marRight w:val="0"/>
          <w:marTop w:val="0"/>
          <w:marBottom w:val="0"/>
          <w:divBdr>
            <w:top w:val="none" w:sz="0" w:space="0" w:color="auto"/>
            <w:left w:val="none" w:sz="0" w:space="0" w:color="auto"/>
            <w:bottom w:val="none" w:sz="0" w:space="0" w:color="auto"/>
            <w:right w:val="none" w:sz="0" w:space="0" w:color="auto"/>
          </w:divBdr>
        </w:div>
        <w:div w:id="562449319">
          <w:marLeft w:val="640"/>
          <w:marRight w:val="0"/>
          <w:marTop w:val="0"/>
          <w:marBottom w:val="0"/>
          <w:divBdr>
            <w:top w:val="none" w:sz="0" w:space="0" w:color="auto"/>
            <w:left w:val="none" w:sz="0" w:space="0" w:color="auto"/>
            <w:bottom w:val="none" w:sz="0" w:space="0" w:color="auto"/>
            <w:right w:val="none" w:sz="0" w:space="0" w:color="auto"/>
          </w:divBdr>
        </w:div>
      </w:divsChild>
    </w:div>
    <w:div w:id="1569337127">
      <w:bodyDiv w:val="1"/>
      <w:marLeft w:val="0"/>
      <w:marRight w:val="0"/>
      <w:marTop w:val="0"/>
      <w:marBottom w:val="0"/>
      <w:divBdr>
        <w:top w:val="none" w:sz="0" w:space="0" w:color="auto"/>
        <w:left w:val="none" w:sz="0" w:space="0" w:color="auto"/>
        <w:bottom w:val="none" w:sz="0" w:space="0" w:color="auto"/>
        <w:right w:val="none" w:sz="0" w:space="0" w:color="auto"/>
      </w:divBdr>
    </w:div>
    <w:div w:id="1591236901">
      <w:bodyDiv w:val="1"/>
      <w:marLeft w:val="0"/>
      <w:marRight w:val="0"/>
      <w:marTop w:val="0"/>
      <w:marBottom w:val="0"/>
      <w:divBdr>
        <w:top w:val="none" w:sz="0" w:space="0" w:color="auto"/>
        <w:left w:val="none" w:sz="0" w:space="0" w:color="auto"/>
        <w:bottom w:val="none" w:sz="0" w:space="0" w:color="auto"/>
        <w:right w:val="none" w:sz="0" w:space="0" w:color="auto"/>
      </w:divBdr>
      <w:divsChild>
        <w:div w:id="425539447">
          <w:marLeft w:val="640"/>
          <w:marRight w:val="0"/>
          <w:marTop w:val="0"/>
          <w:marBottom w:val="0"/>
          <w:divBdr>
            <w:top w:val="none" w:sz="0" w:space="0" w:color="auto"/>
            <w:left w:val="none" w:sz="0" w:space="0" w:color="auto"/>
            <w:bottom w:val="none" w:sz="0" w:space="0" w:color="auto"/>
            <w:right w:val="none" w:sz="0" w:space="0" w:color="auto"/>
          </w:divBdr>
        </w:div>
        <w:div w:id="2000619105">
          <w:marLeft w:val="640"/>
          <w:marRight w:val="0"/>
          <w:marTop w:val="0"/>
          <w:marBottom w:val="0"/>
          <w:divBdr>
            <w:top w:val="none" w:sz="0" w:space="0" w:color="auto"/>
            <w:left w:val="none" w:sz="0" w:space="0" w:color="auto"/>
            <w:bottom w:val="none" w:sz="0" w:space="0" w:color="auto"/>
            <w:right w:val="none" w:sz="0" w:space="0" w:color="auto"/>
          </w:divBdr>
        </w:div>
        <w:div w:id="920408291">
          <w:marLeft w:val="640"/>
          <w:marRight w:val="0"/>
          <w:marTop w:val="0"/>
          <w:marBottom w:val="0"/>
          <w:divBdr>
            <w:top w:val="none" w:sz="0" w:space="0" w:color="auto"/>
            <w:left w:val="none" w:sz="0" w:space="0" w:color="auto"/>
            <w:bottom w:val="none" w:sz="0" w:space="0" w:color="auto"/>
            <w:right w:val="none" w:sz="0" w:space="0" w:color="auto"/>
          </w:divBdr>
        </w:div>
        <w:div w:id="871916876">
          <w:marLeft w:val="640"/>
          <w:marRight w:val="0"/>
          <w:marTop w:val="0"/>
          <w:marBottom w:val="0"/>
          <w:divBdr>
            <w:top w:val="none" w:sz="0" w:space="0" w:color="auto"/>
            <w:left w:val="none" w:sz="0" w:space="0" w:color="auto"/>
            <w:bottom w:val="none" w:sz="0" w:space="0" w:color="auto"/>
            <w:right w:val="none" w:sz="0" w:space="0" w:color="auto"/>
          </w:divBdr>
        </w:div>
        <w:div w:id="1183475731">
          <w:marLeft w:val="640"/>
          <w:marRight w:val="0"/>
          <w:marTop w:val="0"/>
          <w:marBottom w:val="0"/>
          <w:divBdr>
            <w:top w:val="none" w:sz="0" w:space="0" w:color="auto"/>
            <w:left w:val="none" w:sz="0" w:space="0" w:color="auto"/>
            <w:bottom w:val="none" w:sz="0" w:space="0" w:color="auto"/>
            <w:right w:val="none" w:sz="0" w:space="0" w:color="auto"/>
          </w:divBdr>
        </w:div>
        <w:div w:id="1494025267">
          <w:marLeft w:val="640"/>
          <w:marRight w:val="0"/>
          <w:marTop w:val="0"/>
          <w:marBottom w:val="0"/>
          <w:divBdr>
            <w:top w:val="none" w:sz="0" w:space="0" w:color="auto"/>
            <w:left w:val="none" w:sz="0" w:space="0" w:color="auto"/>
            <w:bottom w:val="none" w:sz="0" w:space="0" w:color="auto"/>
            <w:right w:val="none" w:sz="0" w:space="0" w:color="auto"/>
          </w:divBdr>
        </w:div>
        <w:div w:id="491995189">
          <w:marLeft w:val="640"/>
          <w:marRight w:val="0"/>
          <w:marTop w:val="0"/>
          <w:marBottom w:val="0"/>
          <w:divBdr>
            <w:top w:val="none" w:sz="0" w:space="0" w:color="auto"/>
            <w:left w:val="none" w:sz="0" w:space="0" w:color="auto"/>
            <w:bottom w:val="none" w:sz="0" w:space="0" w:color="auto"/>
            <w:right w:val="none" w:sz="0" w:space="0" w:color="auto"/>
          </w:divBdr>
        </w:div>
        <w:div w:id="1041049744">
          <w:marLeft w:val="640"/>
          <w:marRight w:val="0"/>
          <w:marTop w:val="0"/>
          <w:marBottom w:val="0"/>
          <w:divBdr>
            <w:top w:val="none" w:sz="0" w:space="0" w:color="auto"/>
            <w:left w:val="none" w:sz="0" w:space="0" w:color="auto"/>
            <w:bottom w:val="none" w:sz="0" w:space="0" w:color="auto"/>
            <w:right w:val="none" w:sz="0" w:space="0" w:color="auto"/>
          </w:divBdr>
        </w:div>
        <w:div w:id="661395977">
          <w:marLeft w:val="640"/>
          <w:marRight w:val="0"/>
          <w:marTop w:val="0"/>
          <w:marBottom w:val="0"/>
          <w:divBdr>
            <w:top w:val="none" w:sz="0" w:space="0" w:color="auto"/>
            <w:left w:val="none" w:sz="0" w:space="0" w:color="auto"/>
            <w:bottom w:val="none" w:sz="0" w:space="0" w:color="auto"/>
            <w:right w:val="none" w:sz="0" w:space="0" w:color="auto"/>
          </w:divBdr>
        </w:div>
        <w:div w:id="1231650238">
          <w:marLeft w:val="640"/>
          <w:marRight w:val="0"/>
          <w:marTop w:val="0"/>
          <w:marBottom w:val="0"/>
          <w:divBdr>
            <w:top w:val="none" w:sz="0" w:space="0" w:color="auto"/>
            <w:left w:val="none" w:sz="0" w:space="0" w:color="auto"/>
            <w:bottom w:val="none" w:sz="0" w:space="0" w:color="auto"/>
            <w:right w:val="none" w:sz="0" w:space="0" w:color="auto"/>
          </w:divBdr>
        </w:div>
        <w:div w:id="237179195">
          <w:marLeft w:val="640"/>
          <w:marRight w:val="0"/>
          <w:marTop w:val="0"/>
          <w:marBottom w:val="0"/>
          <w:divBdr>
            <w:top w:val="none" w:sz="0" w:space="0" w:color="auto"/>
            <w:left w:val="none" w:sz="0" w:space="0" w:color="auto"/>
            <w:bottom w:val="none" w:sz="0" w:space="0" w:color="auto"/>
            <w:right w:val="none" w:sz="0" w:space="0" w:color="auto"/>
          </w:divBdr>
        </w:div>
        <w:div w:id="502473876">
          <w:marLeft w:val="640"/>
          <w:marRight w:val="0"/>
          <w:marTop w:val="0"/>
          <w:marBottom w:val="0"/>
          <w:divBdr>
            <w:top w:val="none" w:sz="0" w:space="0" w:color="auto"/>
            <w:left w:val="none" w:sz="0" w:space="0" w:color="auto"/>
            <w:bottom w:val="none" w:sz="0" w:space="0" w:color="auto"/>
            <w:right w:val="none" w:sz="0" w:space="0" w:color="auto"/>
          </w:divBdr>
        </w:div>
      </w:divsChild>
    </w:div>
    <w:div w:id="1604341073">
      <w:bodyDiv w:val="1"/>
      <w:marLeft w:val="0"/>
      <w:marRight w:val="0"/>
      <w:marTop w:val="0"/>
      <w:marBottom w:val="0"/>
      <w:divBdr>
        <w:top w:val="none" w:sz="0" w:space="0" w:color="auto"/>
        <w:left w:val="none" w:sz="0" w:space="0" w:color="auto"/>
        <w:bottom w:val="none" w:sz="0" w:space="0" w:color="auto"/>
        <w:right w:val="none" w:sz="0" w:space="0" w:color="auto"/>
      </w:divBdr>
    </w:div>
    <w:div w:id="1675297956">
      <w:bodyDiv w:val="1"/>
      <w:marLeft w:val="0"/>
      <w:marRight w:val="0"/>
      <w:marTop w:val="0"/>
      <w:marBottom w:val="0"/>
      <w:divBdr>
        <w:top w:val="none" w:sz="0" w:space="0" w:color="auto"/>
        <w:left w:val="none" w:sz="0" w:space="0" w:color="auto"/>
        <w:bottom w:val="none" w:sz="0" w:space="0" w:color="auto"/>
        <w:right w:val="none" w:sz="0" w:space="0" w:color="auto"/>
      </w:divBdr>
      <w:divsChild>
        <w:div w:id="891618379">
          <w:marLeft w:val="640"/>
          <w:marRight w:val="0"/>
          <w:marTop w:val="0"/>
          <w:marBottom w:val="0"/>
          <w:divBdr>
            <w:top w:val="none" w:sz="0" w:space="0" w:color="auto"/>
            <w:left w:val="none" w:sz="0" w:space="0" w:color="auto"/>
            <w:bottom w:val="none" w:sz="0" w:space="0" w:color="auto"/>
            <w:right w:val="none" w:sz="0" w:space="0" w:color="auto"/>
          </w:divBdr>
        </w:div>
        <w:div w:id="707409684">
          <w:marLeft w:val="640"/>
          <w:marRight w:val="0"/>
          <w:marTop w:val="0"/>
          <w:marBottom w:val="0"/>
          <w:divBdr>
            <w:top w:val="none" w:sz="0" w:space="0" w:color="auto"/>
            <w:left w:val="none" w:sz="0" w:space="0" w:color="auto"/>
            <w:bottom w:val="none" w:sz="0" w:space="0" w:color="auto"/>
            <w:right w:val="none" w:sz="0" w:space="0" w:color="auto"/>
          </w:divBdr>
        </w:div>
        <w:div w:id="563835360">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548226084">
          <w:marLeft w:val="640"/>
          <w:marRight w:val="0"/>
          <w:marTop w:val="0"/>
          <w:marBottom w:val="0"/>
          <w:divBdr>
            <w:top w:val="none" w:sz="0" w:space="0" w:color="auto"/>
            <w:left w:val="none" w:sz="0" w:space="0" w:color="auto"/>
            <w:bottom w:val="none" w:sz="0" w:space="0" w:color="auto"/>
            <w:right w:val="none" w:sz="0" w:space="0" w:color="auto"/>
          </w:divBdr>
        </w:div>
        <w:div w:id="9914031">
          <w:marLeft w:val="640"/>
          <w:marRight w:val="0"/>
          <w:marTop w:val="0"/>
          <w:marBottom w:val="0"/>
          <w:divBdr>
            <w:top w:val="none" w:sz="0" w:space="0" w:color="auto"/>
            <w:left w:val="none" w:sz="0" w:space="0" w:color="auto"/>
            <w:bottom w:val="none" w:sz="0" w:space="0" w:color="auto"/>
            <w:right w:val="none" w:sz="0" w:space="0" w:color="auto"/>
          </w:divBdr>
        </w:div>
        <w:div w:id="1369452272">
          <w:marLeft w:val="640"/>
          <w:marRight w:val="0"/>
          <w:marTop w:val="0"/>
          <w:marBottom w:val="0"/>
          <w:divBdr>
            <w:top w:val="none" w:sz="0" w:space="0" w:color="auto"/>
            <w:left w:val="none" w:sz="0" w:space="0" w:color="auto"/>
            <w:bottom w:val="none" w:sz="0" w:space="0" w:color="auto"/>
            <w:right w:val="none" w:sz="0" w:space="0" w:color="auto"/>
          </w:divBdr>
        </w:div>
        <w:div w:id="1016807739">
          <w:marLeft w:val="640"/>
          <w:marRight w:val="0"/>
          <w:marTop w:val="0"/>
          <w:marBottom w:val="0"/>
          <w:divBdr>
            <w:top w:val="none" w:sz="0" w:space="0" w:color="auto"/>
            <w:left w:val="none" w:sz="0" w:space="0" w:color="auto"/>
            <w:bottom w:val="none" w:sz="0" w:space="0" w:color="auto"/>
            <w:right w:val="none" w:sz="0" w:space="0" w:color="auto"/>
          </w:divBdr>
        </w:div>
        <w:div w:id="383987979">
          <w:marLeft w:val="640"/>
          <w:marRight w:val="0"/>
          <w:marTop w:val="0"/>
          <w:marBottom w:val="0"/>
          <w:divBdr>
            <w:top w:val="none" w:sz="0" w:space="0" w:color="auto"/>
            <w:left w:val="none" w:sz="0" w:space="0" w:color="auto"/>
            <w:bottom w:val="none" w:sz="0" w:space="0" w:color="auto"/>
            <w:right w:val="none" w:sz="0" w:space="0" w:color="auto"/>
          </w:divBdr>
        </w:div>
        <w:div w:id="57554498">
          <w:marLeft w:val="640"/>
          <w:marRight w:val="0"/>
          <w:marTop w:val="0"/>
          <w:marBottom w:val="0"/>
          <w:divBdr>
            <w:top w:val="none" w:sz="0" w:space="0" w:color="auto"/>
            <w:left w:val="none" w:sz="0" w:space="0" w:color="auto"/>
            <w:bottom w:val="none" w:sz="0" w:space="0" w:color="auto"/>
            <w:right w:val="none" w:sz="0" w:space="0" w:color="auto"/>
          </w:divBdr>
        </w:div>
        <w:div w:id="485098705">
          <w:marLeft w:val="640"/>
          <w:marRight w:val="0"/>
          <w:marTop w:val="0"/>
          <w:marBottom w:val="0"/>
          <w:divBdr>
            <w:top w:val="none" w:sz="0" w:space="0" w:color="auto"/>
            <w:left w:val="none" w:sz="0" w:space="0" w:color="auto"/>
            <w:bottom w:val="none" w:sz="0" w:space="0" w:color="auto"/>
            <w:right w:val="none" w:sz="0" w:space="0" w:color="auto"/>
          </w:divBdr>
        </w:div>
        <w:div w:id="1564561339">
          <w:marLeft w:val="640"/>
          <w:marRight w:val="0"/>
          <w:marTop w:val="0"/>
          <w:marBottom w:val="0"/>
          <w:divBdr>
            <w:top w:val="none" w:sz="0" w:space="0" w:color="auto"/>
            <w:left w:val="none" w:sz="0" w:space="0" w:color="auto"/>
            <w:bottom w:val="none" w:sz="0" w:space="0" w:color="auto"/>
            <w:right w:val="none" w:sz="0" w:space="0" w:color="auto"/>
          </w:divBdr>
        </w:div>
      </w:divsChild>
    </w:div>
    <w:div w:id="1691563606">
      <w:bodyDiv w:val="1"/>
      <w:marLeft w:val="0"/>
      <w:marRight w:val="0"/>
      <w:marTop w:val="0"/>
      <w:marBottom w:val="0"/>
      <w:divBdr>
        <w:top w:val="none" w:sz="0" w:space="0" w:color="auto"/>
        <w:left w:val="none" w:sz="0" w:space="0" w:color="auto"/>
        <w:bottom w:val="none" w:sz="0" w:space="0" w:color="auto"/>
        <w:right w:val="none" w:sz="0" w:space="0" w:color="auto"/>
      </w:divBdr>
      <w:divsChild>
        <w:div w:id="2049648913">
          <w:marLeft w:val="640"/>
          <w:marRight w:val="0"/>
          <w:marTop w:val="0"/>
          <w:marBottom w:val="0"/>
          <w:divBdr>
            <w:top w:val="none" w:sz="0" w:space="0" w:color="auto"/>
            <w:left w:val="none" w:sz="0" w:space="0" w:color="auto"/>
            <w:bottom w:val="none" w:sz="0" w:space="0" w:color="auto"/>
            <w:right w:val="none" w:sz="0" w:space="0" w:color="auto"/>
          </w:divBdr>
        </w:div>
        <w:div w:id="138616593">
          <w:marLeft w:val="640"/>
          <w:marRight w:val="0"/>
          <w:marTop w:val="0"/>
          <w:marBottom w:val="0"/>
          <w:divBdr>
            <w:top w:val="none" w:sz="0" w:space="0" w:color="auto"/>
            <w:left w:val="none" w:sz="0" w:space="0" w:color="auto"/>
            <w:bottom w:val="none" w:sz="0" w:space="0" w:color="auto"/>
            <w:right w:val="none" w:sz="0" w:space="0" w:color="auto"/>
          </w:divBdr>
        </w:div>
        <w:div w:id="1430077191">
          <w:marLeft w:val="640"/>
          <w:marRight w:val="0"/>
          <w:marTop w:val="0"/>
          <w:marBottom w:val="0"/>
          <w:divBdr>
            <w:top w:val="none" w:sz="0" w:space="0" w:color="auto"/>
            <w:left w:val="none" w:sz="0" w:space="0" w:color="auto"/>
            <w:bottom w:val="none" w:sz="0" w:space="0" w:color="auto"/>
            <w:right w:val="none" w:sz="0" w:space="0" w:color="auto"/>
          </w:divBdr>
        </w:div>
        <w:div w:id="2002924709">
          <w:marLeft w:val="640"/>
          <w:marRight w:val="0"/>
          <w:marTop w:val="0"/>
          <w:marBottom w:val="0"/>
          <w:divBdr>
            <w:top w:val="none" w:sz="0" w:space="0" w:color="auto"/>
            <w:left w:val="none" w:sz="0" w:space="0" w:color="auto"/>
            <w:bottom w:val="none" w:sz="0" w:space="0" w:color="auto"/>
            <w:right w:val="none" w:sz="0" w:space="0" w:color="auto"/>
          </w:divBdr>
        </w:div>
        <w:div w:id="1080718443">
          <w:marLeft w:val="640"/>
          <w:marRight w:val="0"/>
          <w:marTop w:val="0"/>
          <w:marBottom w:val="0"/>
          <w:divBdr>
            <w:top w:val="none" w:sz="0" w:space="0" w:color="auto"/>
            <w:left w:val="none" w:sz="0" w:space="0" w:color="auto"/>
            <w:bottom w:val="none" w:sz="0" w:space="0" w:color="auto"/>
            <w:right w:val="none" w:sz="0" w:space="0" w:color="auto"/>
          </w:divBdr>
        </w:div>
      </w:divsChild>
    </w:div>
    <w:div w:id="1770350488">
      <w:bodyDiv w:val="1"/>
      <w:marLeft w:val="0"/>
      <w:marRight w:val="0"/>
      <w:marTop w:val="0"/>
      <w:marBottom w:val="0"/>
      <w:divBdr>
        <w:top w:val="none" w:sz="0" w:space="0" w:color="auto"/>
        <w:left w:val="none" w:sz="0" w:space="0" w:color="auto"/>
        <w:bottom w:val="none" w:sz="0" w:space="0" w:color="auto"/>
        <w:right w:val="none" w:sz="0" w:space="0" w:color="auto"/>
      </w:divBdr>
      <w:divsChild>
        <w:div w:id="759108809">
          <w:marLeft w:val="640"/>
          <w:marRight w:val="0"/>
          <w:marTop w:val="0"/>
          <w:marBottom w:val="0"/>
          <w:divBdr>
            <w:top w:val="none" w:sz="0" w:space="0" w:color="auto"/>
            <w:left w:val="none" w:sz="0" w:space="0" w:color="auto"/>
            <w:bottom w:val="none" w:sz="0" w:space="0" w:color="auto"/>
            <w:right w:val="none" w:sz="0" w:space="0" w:color="auto"/>
          </w:divBdr>
        </w:div>
        <w:div w:id="1732776019">
          <w:marLeft w:val="640"/>
          <w:marRight w:val="0"/>
          <w:marTop w:val="0"/>
          <w:marBottom w:val="0"/>
          <w:divBdr>
            <w:top w:val="none" w:sz="0" w:space="0" w:color="auto"/>
            <w:left w:val="none" w:sz="0" w:space="0" w:color="auto"/>
            <w:bottom w:val="none" w:sz="0" w:space="0" w:color="auto"/>
            <w:right w:val="none" w:sz="0" w:space="0" w:color="auto"/>
          </w:divBdr>
        </w:div>
        <w:div w:id="1246844319">
          <w:marLeft w:val="640"/>
          <w:marRight w:val="0"/>
          <w:marTop w:val="0"/>
          <w:marBottom w:val="0"/>
          <w:divBdr>
            <w:top w:val="none" w:sz="0" w:space="0" w:color="auto"/>
            <w:left w:val="none" w:sz="0" w:space="0" w:color="auto"/>
            <w:bottom w:val="none" w:sz="0" w:space="0" w:color="auto"/>
            <w:right w:val="none" w:sz="0" w:space="0" w:color="auto"/>
          </w:divBdr>
        </w:div>
        <w:div w:id="1226140675">
          <w:marLeft w:val="640"/>
          <w:marRight w:val="0"/>
          <w:marTop w:val="0"/>
          <w:marBottom w:val="0"/>
          <w:divBdr>
            <w:top w:val="none" w:sz="0" w:space="0" w:color="auto"/>
            <w:left w:val="none" w:sz="0" w:space="0" w:color="auto"/>
            <w:bottom w:val="none" w:sz="0" w:space="0" w:color="auto"/>
            <w:right w:val="none" w:sz="0" w:space="0" w:color="auto"/>
          </w:divBdr>
        </w:div>
        <w:div w:id="1664162682">
          <w:marLeft w:val="640"/>
          <w:marRight w:val="0"/>
          <w:marTop w:val="0"/>
          <w:marBottom w:val="0"/>
          <w:divBdr>
            <w:top w:val="none" w:sz="0" w:space="0" w:color="auto"/>
            <w:left w:val="none" w:sz="0" w:space="0" w:color="auto"/>
            <w:bottom w:val="none" w:sz="0" w:space="0" w:color="auto"/>
            <w:right w:val="none" w:sz="0" w:space="0" w:color="auto"/>
          </w:divBdr>
        </w:div>
        <w:div w:id="972366578">
          <w:marLeft w:val="640"/>
          <w:marRight w:val="0"/>
          <w:marTop w:val="0"/>
          <w:marBottom w:val="0"/>
          <w:divBdr>
            <w:top w:val="none" w:sz="0" w:space="0" w:color="auto"/>
            <w:left w:val="none" w:sz="0" w:space="0" w:color="auto"/>
            <w:bottom w:val="none" w:sz="0" w:space="0" w:color="auto"/>
            <w:right w:val="none" w:sz="0" w:space="0" w:color="auto"/>
          </w:divBdr>
        </w:div>
        <w:div w:id="698359419">
          <w:marLeft w:val="640"/>
          <w:marRight w:val="0"/>
          <w:marTop w:val="0"/>
          <w:marBottom w:val="0"/>
          <w:divBdr>
            <w:top w:val="none" w:sz="0" w:space="0" w:color="auto"/>
            <w:left w:val="none" w:sz="0" w:space="0" w:color="auto"/>
            <w:bottom w:val="none" w:sz="0" w:space="0" w:color="auto"/>
            <w:right w:val="none" w:sz="0" w:space="0" w:color="auto"/>
          </w:divBdr>
        </w:div>
      </w:divsChild>
    </w:div>
    <w:div w:id="1826821723">
      <w:bodyDiv w:val="1"/>
      <w:marLeft w:val="0"/>
      <w:marRight w:val="0"/>
      <w:marTop w:val="0"/>
      <w:marBottom w:val="0"/>
      <w:divBdr>
        <w:top w:val="none" w:sz="0" w:space="0" w:color="auto"/>
        <w:left w:val="none" w:sz="0" w:space="0" w:color="auto"/>
        <w:bottom w:val="none" w:sz="0" w:space="0" w:color="auto"/>
        <w:right w:val="none" w:sz="0" w:space="0" w:color="auto"/>
      </w:divBdr>
      <w:divsChild>
        <w:div w:id="1788809704">
          <w:marLeft w:val="640"/>
          <w:marRight w:val="0"/>
          <w:marTop w:val="0"/>
          <w:marBottom w:val="0"/>
          <w:divBdr>
            <w:top w:val="none" w:sz="0" w:space="0" w:color="auto"/>
            <w:left w:val="none" w:sz="0" w:space="0" w:color="auto"/>
            <w:bottom w:val="none" w:sz="0" w:space="0" w:color="auto"/>
            <w:right w:val="none" w:sz="0" w:space="0" w:color="auto"/>
          </w:divBdr>
        </w:div>
        <w:div w:id="66266433">
          <w:marLeft w:val="640"/>
          <w:marRight w:val="0"/>
          <w:marTop w:val="0"/>
          <w:marBottom w:val="0"/>
          <w:divBdr>
            <w:top w:val="none" w:sz="0" w:space="0" w:color="auto"/>
            <w:left w:val="none" w:sz="0" w:space="0" w:color="auto"/>
            <w:bottom w:val="none" w:sz="0" w:space="0" w:color="auto"/>
            <w:right w:val="none" w:sz="0" w:space="0" w:color="auto"/>
          </w:divBdr>
        </w:div>
        <w:div w:id="1362780010">
          <w:marLeft w:val="640"/>
          <w:marRight w:val="0"/>
          <w:marTop w:val="0"/>
          <w:marBottom w:val="0"/>
          <w:divBdr>
            <w:top w:val="none" w:sz="0" w:space="0" w:color="auto"/>
            <w:left w:val="none" w:sz="0" w:space="0" w:color="auto"/>
            <w:bottom w:val="none" w:sz="0" w:space="0" w:color="auto"/>
            <w:right w:val="none" w:sz="0" w:space="0" w:color="auto"/>
          </w:divBdr>
        </w:div>
        <w:div w:id="82116930">
          <w:marLeft w:val="640"/>
          <w:marRight w:val="0"/>
          <w:marTop w:val="0"/>
          <w:marBottom w:val="0"/>
          <w:divBdr>
            <w:top w:val="none" w:sz="0" w:space="0" w:color="auto"/>
            <w:left w:val="none" w:sz="0" w:space="0" w:color="auto"/>
            <w:bottom w:val="none" w:sz="0" w:space="0" w:color="auto"/>
            <w:right w:val="none" w:sz="0" w:space="0" w:color="auto"/>
          </w:divBdr>
        </w:div>
        <w:div w:id="1397627247">
          <w:marLeft w:val="640"/>
          <w:marRight w:val="0"/>
          <w:marTop w:val="0"/>
          <w:marBottom w:val="0"/>
          <w:divBdr>
            <w:top w:val="none" w:sz="0" w:space="0" w:color="auto"/>
            <w:left w:val="none" w:sz="0" w:space="0" w:color="auto"/>
            <w:bottom w:val="none" w:sz="0" w:space="0" w:color="auto"/>
            <w:right w:val="none" w:sz="0" w:space="0" w:color="auto"/>
          </w:divBdr>
        </w:div>
        <w:div w:id="901716232">
          <w:marLeft w:val="640"/>
          <w:marRight w:val="0"/>
          <w:marTop w:val="0"/>
          <w:marBottom w:val="0"/>
          <w:divBdr>
            <w:top w:val="none" w:sz="0" w:space="0" w:color="auto"/>
            <w:left w:val="none" w:sz="0" w:space="0" w:color="auto"/>
            <w:bottom w:val="none" w:sz="0" w:space="0" w:color="auto"/>
            <w:right w:val="none" w:sz="0" w:space="0" w:color="auto"/>
          </w:divBdr>
        </w:div>
        <w:div w:id="1644775523">
          <w:marLeft w:val="640"/>
          <w:marRight w:val="0"/>
          <w:marTop w:val="0"/>
          <w:marBottom w:val="0"/>
          <w:divBdr>
            <w:top w:val="none" w:sz="0" w:space="0" w:color="auto"/>
            <w:left w:val="none" w:sz="0" w:space="0" w:color="auto"/>
            <w:bottom w:val="none" w:sz="0" w:space="0" w:color="auto"/>
            <w:right w:val="none" w:sz="0" w:space="0" w:color="auto"/>
          </w:divBdr>
        </w:div>
        <w:div w:id="394161005">
          <w:marLeft w:val="640"/>
          <w:marRight w:val="0"/>
          <w:marTop w:val="0"/>
          <w:marBottom w:val="0"/>
          <w:divBdr>
            <w:top w:val="none" w:sz="0" w:space="0" w:color="auto"/>
            <w:left w:val="none" w:sz="0" w:space="0" w:color="auto"/>
            <w:bottom w:val="none" w:sz="0" w:space="0" w:color="auto"/>
            <w:right w:val="none" w:sz="0" w:space="0" w:color="auto"/>
          </w:divBdr>
        </w:div>
        <w:div w:id="1493335030">
          <w:marLeft w:val="640"/>
          <w:marRight w:val="0"/>
          <w:marTop w:val="0"/>
          <w:marBottom w:val="0"/>
          <w:divBdr>
            <w:top w:val="none" w:sz="0" w:space="0" w:color="auto"/>
            <w:left w:val="none" w:sz="0" w:space="0" w:color="auto"/>
            <w:bottom w:val="none" w:sz="0" w:space="0" w:color="auto"/>
            <w:right w:val="none" w:sz="0" w:space="0" w:color="auto"/>
          </w:divBdr>
        </w:div>
        <w:div w:id="925769323">
          <w:marLeft w:val="640"/>
          <w:marRight w:val="0"/>
          <w:marTop w:val="0"/>
          <w:marBottom w:val="0"/>
          <w:divBdr>
            <w:top w:val="none" w:sz="0" w:space="0" w:color="auto"/>
            <w:left w:val="none" w:sz="0" w:space="0" w:color="auto"/>
            <w:bottom w:val="none" w:sz="0" w:space="0" w:color="auto"/>
            <w:right w:val="none" w:sz="0" w:space="0" w:color="auto"/>
          </w:divBdr>
        </w:div>
      </w:divsChild>
    </w:div>
    <w:div w:id="1840582658">
      <w:bodyDiv w:val="1"/>
      <w:marLeft w:val="0"/>
      <w:marRight w:val="0"/>
      <w:marTop w:val="0"/>
      <w:marBottom w:val="0"/>
      <w:divBdr>
        <w:top w:val="none" w:sz="0" w:space="0" w:color="auto"/>
        <w:left w:val="none" w:sz="0" w:space="0" w:color="auto"/>
        <w:bottom w:val="none" w:sz="0" w:space="0" w:color="auto"/>
        <w:right w:val="none" w:sz="0" w:space="0" w:color="auto"/>
      </w:divBdr>
      <w:divsChild>
        <w:div w:id="697505474">
          <w:marLeft w:val="640"/>
          <w:marRight w:val="0"/>
          <w:marTop w:val="0"/>
          <w:marBottom w:val="0"/>
          <w:divBdr>
            <w:top w:val="none" w:sz="0" w:space="0" w:color="auto"/>
            <w:left w:val="none" w:sz="0" w:space="0" w:color="auto"/>
            <w:bottom w:val="none" w:sz="0" w:space="0" w:color="auto"/>
            <w:right w:val="none" w:sz="0" w:space="0" w:color="auto"/>
          </w:divBdr>
        </w:div>
        <w:div w:id="799107364">
          <w:marLeft w:val="640"/>
          <w:marRight w:val="0"/>
          <w:marTop w:val="0"/>
          <w:marBottom w:val="0"/>
          <w:divBdr>
            <w:top w:val="none" w:sz="0" w:space="0" w:color="auto"/>
            <w:left w:val="none" w:sz="0" w:space="0" w:color="auto"/>
            <w:bottom w:val="none" w:sz="0" w:space="0" w:color="auto"/>
            <w:right w:val="none" w:sz="0" w:space="0" w:color="auto"/>
          </w:divBdr>
        </w:div>
        <w:div w:id="942035968">
          <w:marLeft w:val="640"/>
          <w:marRight w:val="0"/>
          <w:marTop w:val="0"/>
          <w:marBottom w:val="0"/>
          <w:divBdr>
            <w:top w:val="none" w:sz="0" w:space="0" w:color="auto"/>
            <w:left w:val="none" w:sz="0" w:space="0" w:color="auto"/>
            <w:bottom w:val="none" w:sz="0" w:space="0" w:color="auto"/>
            <w:right w:val="none" w:sz="0" w:space="0" w:color="auto"/>
          </w:divBdr>
        </w:div>
        <w:div w:id="357237617">
          <w:marLeft w:val="640"/>
          <w:marRight w:val="0"/>
          <w:marTop w:val="0"/>
          <w:marBottom w:val="0"/>
          <w:divBdr>
            <w:top w:val="none" w:sz="0" w:space="0" w:color="auto"/>
            <w:left w:val="none" w:sz="0" w:space="0" w:color="auto"/>
            <w:bottom w:val="none" w:sz="0" w:space="0" w:color="auto"/>
            <w:right w:val="none" w:sz="0" w:space="0" w:color="auto"/>
          </w:divBdr>
        </w:div>
        <w:div w:id="277183941">
          <w:marLeft w:val="640"/>
          <w:marRight w:val="0"/>
          <w:marTop w:val="0"/>
          <w:marBottom w:val="0"/>
          <w:divBdr>
            <w:top w:val="none" w:sz="0" w:space="0" w:color="auto"/>
            <w:left w:val="none" w:sz="0" w:space="0" w:color="auto"/>
            <w:bottom w:val="none" w:sz="0" w:space="0" w:color="auto"/>
            <w:right w:val="none" w:sz="0" w:space="0" w:color="auto"/>
          </w:divBdr>
        </w:div>
        <w:div w:id="451023586">
          <w:marLeft w:val="640"/>
          <w:marRight w:val="0"/>
          <w:marTop w:val="0"/>
          <w:marBottom w:val="0"/>
          <w:divBdr>
            <w:top w:val="none" w:sz="0" w:space="0" w:color="auto"/>
            <w:left w:val="none" w:sz="0" w:space="0" w:color="auto"/>
            <w:bottom w:val="none" w:sz="0" w:space="0" w:color="auto"/>
            <w:right w:val="none" w:sz="0" w:space="0" w:color="auto"/>
          </w:divBdr>
        </w:div>
        <w:div w:id="1750539132">
          <w:marLeft w:val="640"/>
          <w:marRight w:val="0"/>
          <w:marTop w:val="0"/>
          <w:marBottom w:val="0"/>
          <w:divBdr>
            <w:top w:val="none" w:sz="0" w:space="0" w:color="auto"/>
            <w:left w:val="none" w:sz="0" w:space="0" w:color="auto"/>
            <w:bottom w:val="none" w:sz="0" w:space="0" w:color="auto"/>
            <w:right w:val="none" w:sz="0" w:space="0" w:color="auto"/>
          </w:divBdr>
        </w:div>
        <w:div w:id="2044019476">
          <w:marLeft w:val="640"/>
          <w:marRight w:val="0"/>
          <w:marTop w:val="0"/>
          <w:marBottom w:val="0"/>
          <w:divBdr>
            <w:top w:val="none" w:sz="0" w:space="0" w:color="auto"/>
            <w:left w:val="none" w:sz="0" w:space="0" w:color="auto"/>
            <w:bottom w:val="none" w:sz="0" w:space="0" w:color="auto"/>
            <w:right w:val="none" w:sz="0" w:space="0" w:color="auto"/>
          </w:divBdr>
        </w:div>
      </w:divsChild>
    </w:div>
    <w:div w:id="2053915378">
      <w:bodyDiv w:val="1"/>
      <w:marLeft w:val="0"/>
      <w:marRight w:val="0"/>
      <w:marTop w:val="0"/>
      <w:marBottom w:val="0"/>
      <w:divBdr>
        <w:top w:val="none" w:sz="0" w:space="0" w:color="auto"/>
        <w:left w:val="none" w:sz="0" w:space="0" w:color="auto"/>
        <w:bottom w:val="none" w:sz="0" w:space="0" w:color="auto"/>
        <w:right w:val="none" w:sz="0" w:space="0" w:color="auto"/>
      </w:divBdr>
      <w:divsChild>
        <w:div w:id="1218082207">
          <w:marLeft w:val="640"/>
          <w:marRight w:val="0"/>
          <w:marTop w:val="0"/>
          <w:marBottom w:val="0"/>
          <w:divBdr>
            <w:top w:val="none" w:sz="0" w:space="0" w:color="auto"/>
            <w:left w:val="none" w:sz="0" w:space="0" w:color="auto"/>
            <w:bottom w:val="none" w:sz="0" w:space="0" w:color="auto"/>
            <w:right w:val="none" w:sz="0" w:space="0" w:color="auto"/>
          </w:divBdr>
        </w:div>
        <w:div w:id="2048018870">
          <w:marLeft w:val="640"/>
          <w:marRight w:val="0"/>
          <w:marTop w:val="0"/>
          <w:marBottom w:val="0"/>
          <w:divBdr>
            <w:top w:val="none" w:sz="0" w:space="0" w:color="auto"/>
            <w:left w:val="none" w:sz="0" w:space="0" w:color="auto"/>
            <w:bottom w:val="none" w:sz="0" w:space="0" w:color="auto"/>
            <w:right w:val="none" w:sz="0" w:space="0" w:color="auto"/>
          </w:divBdr>
        </w:div>
        <w:div w:id="1475371229">
          <w:marLeft w:val="640"/>
          <w:marRight w:val="0"/>
          <w:marTop w:val="0"/>
          <w:marBottom w:val="0"/>
          <w:divBdr>
            <w:top w:val="none" w:sz="0" w:space="0" w:color="auto"/>
            <w:left w:val="none" w:sz="0" w:space="0" w:color="auto"/>
            <w:bottom w:val="none" w:sz="0" w:space="0" w:color="auto"/>
            <w:right w:val="none" w:sz="0" w:space="0" w:color="auto"/>
          </w:divBdr>
        </w:div>
        <w:div w:id="483737332">
          <w:marLeft w:val="640"/>
          <w:marRight w:val="0"/>
          <w:marTop w:val="0"/>
          <w:marBottom w:val="0"/>
          <w:divBdr>
            <w:top w:val="none" w:sz="0" w:space="0" w:color="auto"/>
            <w:left w:val="none" w:sz="0" w:space="0" w:color="auto"/>
            <w:bottom w:val="none" w:sz="0" w:space="0" w:color="auto"/>
            <w:right w:val="none" w:sz="0" w:space="0" w:color="auto"/>
          </w:divBdr>
        </w:div>
        <w:div w:id="855273766">
          <w:marLeft w:val="640"/>
          <w:marRight w:val="0"/>
          <w:marTop w:val="0"/>
          <w:marBottom w:val="0"/>
          <w:divBdr>
            <w:top w:val="none" w:sz="0" w:space="0" w:color="auto"/>
            <w:left w:val="none" w:sz="0" w:space="0" w:color="auto"/>
            <w:bottom w:val="none" w:sz="0" w:space="0" w:color="auto"/>
            <w:right w:val="none" w:sz="0" w:space="0" w:color="auto"/>
          </w:divBdr>
        </w:div>
        <w:div w:id="2063092932">
          <w:marLeft w:val="640"/>
          <w:marRight w:val="0"/>
          <w:marTop w:val="0"/>
          <w:marBottom w:val="0"/>
          <w:divBdr>
            <w:top w:val="none" w:sz="0" w:space="0" w:color="auto"/>
            <w:left w:val="none" w:sz="0" w:space="0" w:color="auto"/>
            <w:bottom w:val="none" w:sz="0" w:space="0" w:color="auto"/>
            <w:right w:val="none" w:sz="0" w:space="0" w:color="auto"/>
          </w:divBdr>
        </w:div>
        <w:div w:id="494607938">
          <w:marLeft w:val="640"/>
          <w:marRight w:val="0"/>
          <w:marTop w:val="0"/>
          <w:marBottom w:val="0"/>
          <w:divBdr>
            <w:top w:val="none" w:sz="0" w:space="0" w:color="auto"/>
            <w:left w:val="none" w:sz="0" w:space="0" w:color="auto"/>
            <w:bottom w:val="none" w:sz="0" w:space="0" w:color="auto"/>
            <w:right w:val="none" w:sz="0" w:space="0" w:color="auto"/>
          </w:divBdr>
        </w:div>
        <w:div w:id="1214271428">
          <w:marLeft w:val="640"/>
          <w:marRight w:val="0"/>
          <w:marTop w:val="0"/>
          <w:marBottom w:val="0"/>
          <w:divBdr>
            <w:top w:val="none" w:sz="0" w:space="0" w:color="auto"/>
            <w:left w:val="none" w:sz="0" w:space="0" w:color="auto"/>
            <w:bottom w:val="none" w:sz="0" w:space="0" w:color="auto"/>
            <w:right w:val="none" w:sz="0" w:space="0" w:color="auto"/>
          </w:divBdr>
        </w:div>
        <w:div w:id="698749146">
          <w:marLeft w:val="640"/>
          <w:marRight w:val="0"/>
          <w:marTop w:val="0"/>
          <w:marBottom w:val="0"/>
          <w:divBdr>
            <w:top w:val="none" w:sz="0" w:space="0" w:color="auto"/>
            <w:left w:val="none" w:sz="0" w:space="0" w:color="auto"/>
            <w:bottom w:val="none" w:sz="0" w:space="0" w:color="auto"/>
            <w:right w:val="none" w:sz="0" w:space="0" w:color="auto"/>
          </w:divBdr>
        </w:div>
      </w:divsChild>
    </w:div>
    <w:div w:id="2065904784">
      <w:bodyDiv w:val="1"/>
      <w:marLeft w:val="0"/>
      <w:marRight w:val="0"/>
      <w:marTop w:val="0"/>
      <w:marBottom w:val="0"/>
      <w:divBdr>
        <w:top w:val="none" w:sz="0" w:space="0" w:color="auto"/>
        <w:left w:val="none" w:sz="0" w:space="0" w:color="auto"/>
        <w:bottom w:val="none" w:sz="0" w:space="0" w:color="auto"/>
        <w:right w:val="none" w:sz="0" w:space="0" w:color="auto"/>
      </w:divBdr>
      <w:divsChild>
        <w:div w:id="736779059">
          <w:marLeft w:val="640"/>
          <w:marRight w:val="0"/>
          <w:marTop w:val="0"/>
          <w:marBottom w:val="0"/>
          <w:divBdr>
            <w:top w:val="none" w:sz="0" w:space="0" w:color="auto"/>
            <w:left w:val="none" w:sz="0" w:space="0" w:color="auto"/>
            <w:bottom w:val="none" w:sz="0" w:space="0" w:color="auto"/>
            <w:right w:val="none" w:sz="0" w:space="0" w:color="auto"/>
          </w:divBdr>
        </w:div>
        <w:div w:id="1343703008">
          <w:marLeft w:val="640"/>
          <w:marRight w:val="0"/>
          <w:marTop w:val="0"/>
          <w:marBottom w:val="0"/>
          <w:divBdr>
            <w:top w:val="none" w:sz="0" w:space="0" w:color="auto"/>
            <w:left w:val="none" w:sz="0" w:space="0" w:color="auto"/>
            <w:bottom w:val="none" w:sz="0" w:space="0" w:color="auto"/>
            <w:right w:val="none" w:sz="0" w:space="0" w:color="auto"/>
          </w:divBdr>
        </w:div>
        <w:div w:id="11880008">
          <w:marLeft w:val="640"/>
          <w:marRight w:val="0"/>
          <w:marTop w:val="0"/>
          <w:marBottom w:val="0"/>
          <w:divBdr>
            <w:top w:val="none" w:sz="0" w:space="0" w:color="auto"/>
            <w:left w:val="none" w:sz="0" w:space="0" w:color="auto"/>
            <w:bottom w:val="none" w:sz="0" w:space="0" w:color="auto"/>
            <w:right w:val="none" w:sz="0" w:space="0" w:color="auto"/>
          </w:divBdr>
        </w:div>
        <w:div w:id="1641568082">
          <w:marLeft w:val="640"/>
          <w:marRight w:val="0"/>
          <w:marTop w:val="0"/>
          <w:marBottom w:val="0"/>
          <w:divBdr>
            <w:top w:val="none" w:sz="0" w:space="0" w:color="auto"/>
            <w:left w:val="none" w:sz="0" w:space="0" w:color="auto"/>
            <w:bottom w:val="none" w:sz="0" w:space="0" w:color="auto"/>
            <w:right w:val="none" w:sz="0" w:space="0" w:color="auto"/>
          </w:divBdr>
        </w:div>
      </w:divsChild>
    </w:div>
    <w:div w:id="2087681647">
      <w:bodyDiv w:val="1"/>
      <w:marLeft w:val="0"/>
      <w:marRight w:val="0"/>
      <w:marTop w:val="0"/>
      <w:marBottom w:val="0"/>
      <w:divBdr>
        <w:top w:val="none" w:sz="0" w:space="0" w:color="auto"/>
        <w:left w:val="none" w:sz="0" w:space="0" w:color="auto"/>
        <w:bottom w:val="none" w:sz="0" w:space="0" w:color="auto"/>
        <w:right w:val="none" w:sz="0" w:space="0" w:color="auto"/>
      </w:divBdr>
      <w:divsChild>
        <w:div w:id="1316492846">
          <w:marLeft w:val="640"/>
          <w:marRight w:val="0"/>
          <w:marTop w:val="0"/>
          <w:marBottom w:val="0"/>
          <w:divBdr>
            <w:top w:val="none" w:sz="0" w:space="0" w:color="auto"/>
            <w:left w:val="none" w:sz="0" w:space="0" w:color="auto"/>
            <w:bottom w:val="none" w:sz="0" w:space="0" w:color="auto"/>
            <w:right w:val="none" w:sz="0" w:space="0" w:color="auto"/>
          </w:divBdr>
        </w:div>
        <w:div w:id="1812823943">
          <w:marLeft w:val="640"/>
          <w:marRight w:val="0"/>
          <w:marTop w:val="0"/>
          <w:marBottom w:val="0"/>
          <w:divBdr>
            <w:top w:val="none" w:sz="0" w:space="0" w:color="auto"/>
            <w:left w:val="none" w:sz="0" w:space="0" w:color="auto"/>
            <w:bottom w:val="none" w:sz="0" w:space="0" w:color="auto"/>
            <w:right w:val="none" w:sz="0" w:space="0" w:color="auto"/>
          </w:divBdr>
        </w:div>
        <w:div w:id="516193509">
          <w:marLeft w:val="640"/>
          <w:marRight w:val="0"/>
          <w:marTop w:val="0"/>
          <w:marBottom w:val="0"/>
          <w:divBdr>
            <w:top w:val="none" w:sz="0" w:space="0" w:color="auto"/>
            <w:left w:val="none" w:sz="0" w:space="0" w:color="auto"/>
            <w:bottom w:val="none" w:sz="0" w:space="0" w:color="auto"/>
            <w:right w:val="none" w:sz="0" w:space="0" w:color="auto"/>
          </w:divBdr>
        </w:div>
        <w:div w:id="240337572">
          <w:marLeft w:val="640"/>
          <w:marRight w:val="0"/>
          <w:marTop w:val="0"/>
          <w:marBottom w:val="0"/>
          <w:divBdr>
            <w:top w:val="none" w:sz="0" w:space="0" w:color="auto"/>
            <w:left w:val="none" w:sz="0" w:space="0" w:color="auto"/>
            <w:bottom w:val="none" w:sz="0" w:space="0" w:color="auto"/>
            <w:right w:val="none" w:sz="0" w:space="0" w:color="auto"/>
          </w:divBdr>
        </w:div>
        <w:div w:id="637808880">
          <w:marLeft w:val="640"/>
          <w:marRight w:val="0"/>
          <w:marTop w:val="0"/>
          <w:marBottom w:val="0"/>
          <w:divBdr>
            <w:top w:val="none" w:sz="0" w:space="0" w:color="auto"/>
            <w:left w:val="none" w:sz="0" w:space="0" w:color="auto"/>
            <w:bottom w:val="none" w:sz="0" w:space="0" w:color="auto"/>
            <w:right w:val="none" w:sz="0" w:space="0" w:color="auto"/>
          </w:divBdr>
        </w:div>
        <w:div w:id="2081754925">
          <w:marLeft w:val="640"/>
          <w:marRight w:val="0"/>
          <w:marTop w:val="0"/>
          <w:marBottom w:val="0"/>
          <w:divBdr>
            <w:top w:val="none" w:sz="0" w:space="0" w:color="auto"/>
            <w:left w:val="none" w:sz="0" w:space="0" w:color="auto"/>
            <w:bottom w:val="none" w:sz="0" w:space="0" w:color="auto"/>
            <w:right w:val="none" w:sz="0" w:space="0" w:color="auto"/>
          </w:divBdr>
        </w:div>
        <w:div w:id="744227940">
          <w:marLeft w:val="640"/>
          <w:marRight w:val="0"/>
          <w:marTop w:val="0"/>
          <w:marBottom w:val="0"/>
          <w:divBdr>
            <w:top w:val="none" w:sz="0" w:space="0" w:color="auto"/>
            <w:left w:val="none" w:sz="0" w:space="0" w:color="auto"/>
            <w:bottom w:val="none" w:sz="0" w:space="0" w:color="auto"/>
            <w:right w:val="none" w:sz="0" w:space="0" w:color="auto"/>
          </w:divBdr>
        </w:div>
      </w:divsChild>
    </w:div>
    <w:div w:id="2125923971">
      <w:bodyDiv w:val="1"/>
      <w:marLeft w:val="0"/>
      <w:marRight w:val="0"/>
      <w:marTop w:val="0"/>
      <w:marBottom w:val="0"/>
      <w:divBdr>
        <w:top w:val="none" w:sz="0" w:space="0" w:color="auto"/>
        <w:left w:val="none" w:sz="0" w:space="0" w:color="auto"/>
        <w:bottom w:val="none" w:sz="0" w:space="0" w:color="auto"/>
        <w:right w:val="none" w:sz="0" w:space="0" w:color="auto"/>
      </w:divBdr>
      <w:divsChild>
        <w:div w:id="1020936319">
          <w:marLeft w:val="640"/>
          <w:marRight w:val="0"/>
          <w:marTop w:val="0"/>
          <w:marBottom w:val="0"/>
          <w:divBdr>
            <w:top w:val="none" w:sz="0" w:space="0" w:color="auto"/>
            <w:left w:val="none" w:sz="0" w:space="0" w:color="auto"/>
            <w:bottom w:val="none" w:sz="0" w:space="0" w:color="auto"/>
            <w:right w:val="none" w:sz="0" w:space="0" w:color="auto"/>
          </w:divBdr>
        </w:div>
        <w:div w:id="1794639012">
          <w:marLeft w:val="640"/>
          <w:marRight w:val="0"/>
          <w:marTop w:val="0"/>
          <w:marBottom w:val="0"/>
          <w:divBdr>
            <w:top w:val="none" w:sz="0" w:space="0" w:color="auto"/>
            <w:left w:val="none" w:sz="0" w:space="0" w:color="auto"/>
            <w:bottom w:val="none" w:sz="0" w:space="0" w:color="auto"/>
            <w:right w:val="none" w:sz="0" w:space="0" w:color="auto"/>
          </w:divBdr>
        </w:div>
        <w:div w:id="525287421">
          <w:marLeft w:val="640"/>
          <w:marRight w:val="0"/>
          <w:marTop w:val="0"/>
          <w:marBottom w:val="0"/>
          <w:divBdr>
            <w:top w:val="none" w:sz="0" w:space="0" w:color="auto"/>
            <w:left w:val="none" w:sz="0" w:space="0" w:color="auto"/>
            <w:bottom w:val="none" w:sz="0" w:space="0" w:color="auto"/>
            <w:right w:val="none" w:sz="0" w:space="0" w:color="auto"/>
          </w:divBdr>
        </w:div>
        <w:div w:id="1874921509">
          <w:marLeft w:val="640"/>
          <w:marRight w:val="0"/>
          <w:marTop w:val="0"/>
          <w:marBottom w:val="0"/>
          <w:divBdr>
            <w:top w:val="none" w:sz="0" w:space="0" w:color="auto"/>
            <w:left w:val="none" w:sz="0" w:space="0" w:color="auto"/>
            <w:bottom w:val="none" w:sz="0" w:space="0" w:color="auto"/>
            <w:right w:val="none" w:sz="0" w:space="0" w:color="auto"/>
          </w:divBdr>
        </w:div>
        <w:div w:id="200361829">
          <w:marLeft w:val="640"/>
          <w:marRight w:val="0"/>
          <w:marTop w:val="0"/>
          <w:marBottom w:val="0"/>
          <w:divBdr>
            <w:top w:val="none" w:sz="0" w:space="0" w:color="auto"/>
            <w:left w:val="none" w:sz="0" w:space="0" w:color="auto"/>
            <w:bottom w:val="none" w:sz="0" w:space="0" w:color="auto"/>
            <w:right w:val="none" w:sz="0" w:space="0" w:color="auto"/>
          </w:divBdr>
        </w:div>
        <w:div w:id="453792216">
          <w:marLeft w:val="640"/>
          <w:marRight w:val="0"/>
          <w:marTop w:val="0"/>
          <w:marBottom w:val="0"/>
          <w:divBdr>
            <w:top w:val="none" w:sz="0" w:space="0" w:color="auto"/>
            <w:left w:val="none" w:sz="0" w:space="0" w:color="auto"/>
            <w:bottom w:val="none" w:sz="0" w:space="0" w:color="auto"/>
            <w:right w:val="none" w:sz="0" w:space="0" w:color="auto"/>
          </w:divBdr>
        </w:div>
        <w:div w:id="2115399845">
          <w:marLeft w:val="640"/>
          <w:marRight w:val="0"/>
          <w:marTop w:val="0"/>
          <w:marBottom w:val="0"/>
          <w:divBdr>
            <w:top w:val="none" w:sz="0" w:space="0" w:color="auto"/>
            <w:left w:val="none" w:sz="0" w:space="0" w:color="auto"/>
            <w:bottom w:val="none" w:sz="0" w:space="0" w:color="auto"/>
            <w:right w:val="none" w:sz="0" w:space="0" w:color="auto"/>
          </w:divBdr>
        </w:div>
        <w:div w:id="496656515">
          <w:marLeft w:val="640"/>
          <w:marRight w:val="0"/>
          <w:marTop w:val="0"/>
          <w:marBottom w:val="0"/>
          <w:divBdr>
            <w:top w:val="none" w:sz="0" w:space="0" w:color="auto"/>
            <w:left w:val="none" w:sz="0" w:space="0" w:color="auto"/>
            <w:bottom w:val="none" w:sz="0" w:space="0" w:color="auto"/>
            <w:right w:val="none" w:sz="0" w:space="0" w:color="auto"/>
          </w:divBdr>
        </w:div>
        <w:div w:id="815027040">
          <w:marLeft w:val="640"/>
          <w:marRight w:val="0"/>
          <w:marTop w:val="0"/>
          <w:marBottom w:val="0"/>
          <w:divBdr>
            <w:top w:val="none" w:sz="0" w:space="0" w:color="auto"/>
            <w:left w:val="none" w:sz="0" w:space="0" w:color="auto"/>
            <w:bottom w:val="none" w:sz="0" w:space="0" w:color="auto"/>
            <w:right w:val="none" w:sz="0" w:space="0" w:color="auto"/>
          </w:divBdr>
        </w:div>
        <w:div w:id="981664360">
          <w:marLeft w:val="640"/>
          <w:marRight w:val="0"/>
          <w:marTop w:val="0"/>
          <w:marBottom w:val="0"/>
          <w:divBdr>
            <w:top w:val="none" w:sz="0" w:space="0" w:color="auto"/>
            <w:left w:val="none" w:sz="0" w:space="0" w:color="auto"/>
            <w:bottom w:val="none" w:sz="0" w:space="0" w:color="auto"/>
            <w:right w:val="none" w:sz="0" w:space="0" w:color="auto"/>
          </w:divBdr>
        </w:div>
        <w:div w:id="1669214054">
          <w:marLeft w:val="640"/>
          <w:marRight w:val="0"/>
          <w:marTop w:val="0"/>
          <w:marBottom w:val="0"/>
          <w:divBdr>
            <w:top w:val="none" w:sz="0" w:space="0" w:color="auto"/>
            <w:left w:val="none" w:sz="0" w:space="0" w:color="auto"/>
            <w:bottom w:val="none" w:sz="0" w:space="0" w:color="auto"/>
            <w:right w:val="none" w:sz="0" w:space="0" w:color="auto"/>
          </w:divBdr>
        </w:div>
        <w:div w:id="2128695385">
          <w:marLeft w:val="640"/>
          <w:marRight w:val="0"/>
          <w:marTop w:val="0"/>
          <w:marBottom w:val="0"/>
          <w:divBdr>
            <w:top w:val="none" w:sz="0" w:space="0" w:color="auto"/>
            <w:left w:val="none" w:sz="0" w:space="0" w:color="auto"/>
            <w:bottom w:val="none" w:sz="0" w:space="0" w:color="auto"/>
            <w:right w:val="none" w:sz="0" w:space="0" w:color="auto"/>
          </w:divBdr>
        </w:div>
        <w:div w:id="209508019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ntinels.copernicus.eu/web/sentinel/missions/sentinel-2" TargetMode="External"/><Relationship Id="rId18" Type="http://schemas.openxmlformats.org/officeDocument/2006/relationships/hyperlink" Target="https://scihub.copernicus.eu" TargetMode="External"/><Relationship Id="rId26" Type="http://schemas.openxmlformats.org/officeDocument/2006/relationships/hyperlink" Target="https://scitools.org.uk/cartopy/docs/latest/index.html" TargetMode="External"/><Relationship Id="rId39" Type="http://schemas.openxmlformats.org/officeDocument/2006/relationships/image" Target="media/image14.png"/><Relationship Id="rId21" Type="http://schemas.openxmlformats.org/officeDocument/2006/relationships/hyperlink" Target="https://sentinelsat.readthedocs.io/en/v0.9/index.html#" TargetMode="External"/><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7.png"/><Relationship Id="rId11" Type="http://schemas.openxmlformats.org/officeDocument/2006/relationships/hyperlink" Target="https://sentinels.copernicus.eu/web/sentinel/missions/sentinel-1" TargetMode="External"/><Relationship Id="rId24" Type="http://schemas.openxmlformats.org/officeDocument/2006/relationships/hyperlink" Target="https://unidata.github.io/netcdf4-python/" TargetMode="External"/><Relationship Id="rId32" Type="http://schemas.openxmlformats.org/officeDocument/2006/relationships/hyperlink" Target="https://land.copernicus.vgt.vito.be/PDF/portal/Application.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www.theia-land.fr/product/hauteur-des-lacs-et-rivieres/" TargetMode="External"/><Relationship Id="rId5" Type="http://schemas.openxmlformats.org/officeDocument/2006/relationships/webSettings" Target="webSettings.xml"/><Relationship Id="rId15" Type="http://schemas.openxmlformats.org/officeDocument/2006/relationships/hyperlink" Target="https://sentinels.copernicus.eu/web/sentinel/missions/sentinel-3" TargetMode="External"/><Relationship Id="rId23" Type="http://schemas.openxmlformats.org/officeDocument/2006/relationships/hyperlink" Target="https://github.com/olivierhagolle/Sentinel-download" TargetMode="External"/><Relationship Id="rId28" Type="http://schemas.openxmlformats.org/officeDocument/2006/relationships/image" Target="media/image6.png"/><Relationship Id="rId36" Type="http://schemas.openxmlformats.org/officeDocument/2006/relationships/hyperlink" Target="https://drive.google.com/file/d/1yjdbA9bkbqNS4ZKa_5vBACSdHViLMev6/view?usp=sharing" TargetMode="External"/><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yperlink" Target="https://www.theia-land.fr/product/hauteur-des-lacs-et-rivieres/" TargetMode="External"/><Relationship Id="rId31" Type="http://schemas.openxmlformats.org/officeDocument/2006/relationships/hyperlink" Target="https://land.copernicus.eu/global/access" TargetMode="External"/><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entinelhub-py.readthedocs.io/en/latest/index.html" TargetMode="External"/><Relationship Id="rId27" Type="http://schemas.openxmlformats.org/officeDocument/2006/relationships/hyperlink" Target="https://matplotlib.org/basemap/" TargetMode="Externa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footer" Target="footer2.xml"/><Relationship Id="rId8" Type="http://schemas.openxmlformats.org/officeDocument/2006/relationships/hyperlink" Target="mailto:jerome.lacaille@gmail.com" TargetMode="Externa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land.copernicus.eu/global/" TargetMode="External"/><Relationship Id="rId25" Type="http://schemas.openxmlformats.org/officeDocument/2006/relationships/hyperlink" Target="https://gdal.org/index.html"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hyperlink" Target="https://las.aviso.altimetry.fr"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énéral"/>
          <w:gallery w:val="placeholder"/>
        </w:category>
        <w:types>
          <w:type w:val="bbPlcHdr"/>
        </w:types>
        <w:behaviors>
          <w:behavior w:val="content"/>
        </w:behaviors>
        <w:guid w:val="{9563F619-BD67-CD47-B0C7-A1A5FD5648DD}"/>
      </w:docPartPr>
      <w:docPartBody>
        <w:p w:rsidR="00000000" w:rsidRDefault="00643528">
          <w:r w:rsidRPr="00885875">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528"/>
    <w:rsid w:val="006435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35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4F7A03-E952-DC4E-B15E-88A58FC08FB2}">
  <we:reference id="wa104382081" version="1.16.0.0" store="en-001" storeType="OMEX"/>
  <we:alternateReferences>
    <we:reference id="wa104382081" version="1.16.0.0" store="" storeType="OMEX"/>
  </we:alternateReferences>
  <we:properties>
    <we:property name="MENDELEY_CITATIONS" value="[{&quot;citationID&quot;:&quot;MENDELEY_CITATION_3c62e537-4967-4853-8d98-0b1f92f8a4aa&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1]&quot;,&quot;manualOverrideText&quot;:&quot;&quot;},&quot;citationTag&quot;:&quot;MENDELEY_CITATION_{\&quot;citationID\&quot;:\&quot;MENDELEY_CITATION_3c62e537-4967-4853-8d98-0b1f92f8a4aa\&quot;,\&quot;citationItems\&quot;:[{\&quot;id\&quot;:\&quot;6c067d67-759e-37da-88c9-c0aa165b7ea3\&quot;,\&quot;itemData\&quot;:{\&quot;type\&quot;:\&quot;report\&quot;,\&quot;id\&quot;:\&quot;6c067d67-759e-37da-88c9-c0aa165b7ea3\&quot;,\&quot;title\&quot;:\&quot;Pas à pas - Accès aux données Sentinel-1\&quot;,\&quot;author\&quot;:[{\&quot;family\&quot;:\&quot;ESA\&quot;,\&quot;given\&quot;:\&quot;\&quot;,\&quot;parse-names\&quot;:false,\&quot;dropping-particle\&quot;:\&quot;\&quot;,\&quot;non-dropping-particle\&quot;:\&quot;\&quot;}],\&quot;URL\&quot;:\&quot;https://www.un-spider.org/sites/default/files/Pas_à_pas.PDF\&quot;},\&quot;isTemporary\&quot;:false}],\&quot;properties\&quot;:{\&quot;noteIndex\&quot;:0},\&quot;isEdited\&quot;:false,\&quot;manualOverride\&quot;:{\&quot;isManuallyOverriden\&quot;:false,\&quot;citeprocText\&quot;:\&quot;[1]\&quot;,\&quot;manualOverrideText\&quot;:\&quot;\&quot;}}&quot;},{&quot;citationID&quot;:&quot;MENDELEY_CITATION_629eb1ef-73aa-46e5-8eda-400eb2935ed4&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2]&quot;,&quot;manualOverrideText&quot;:&quot;&quot;},&quot;citationTag&quot;:&quot;MENDELEY_CITATION_{\&quot;citationID\&quot;:\&quot;MENDELEY_CITATION_629eb1ef-73aa-46e5-8eda-400eb2935ed4\&quot;,\&quot;citationItems\&quot;:[{\&quot;id\&quot;:\&quot;7a0b4e5b-08bb-3a4c-9969-7abf6a857ea1\&quot;,\&quot;itemData\&quot;:{\&quot;type\&quot;:\&quot;report\&quot;,\&quot;id\&quot;:\&quot;7a0b4e5b-08bb-3a4c-9969-7abf6a857ea1\&quot;,\&quot;title\&quot;:\&quot;Sentinel-1 Product Specification\&quot;,\&quot;author\&quot;:[{\&quot;family\&quot;:\&quot;Vincent\&quot;,\&quot;given\&quot;:\&quot;Pauline\&quot;,\&quot;parse-names\&quot;:false,\&quot;dropping-particle\&quot;:\&quot;\&quot;,\&quot;non-dropping-particle\&quot;:\&quot;\&quot;},{\&quot;family\&quot;:\&quot;Bourbigot\&quot;,\&quot;given\&quot;:\&quot;M\&quot;,\&quot;parse-names\&quot;:false,\&quot;dropping-particle\&quot;:\&quot;\&quot;,\&quot;non-dropping-particle\&quot;:\&quot;\&quot;},{\&quot;family\&quot;:\&quot;Johnsen\&quot;,\&quot;given\&quot;:\&quot;Harald\&quot;,\&quot;parse-names\&quot;:false,\&quot;dropping-particle\&quot;:\&quot;\&quot;,\&quot;non-dropping-particle\&quot;:\&quot;\&quot;},{\&quot;family\&quot;:\&quot;Piantanida\&quot;,\&quot;given\&quot;:\&quot;Riccardo\&quot;,\&quot;parse-names\&quot;:false,\&quot;dropping-particle\&quot;:\&quot;\&quot;,\&quot;non-dropping-particle\&quot;:\&quot;\&quot;}],\&quot;URL\&quot;:\&quot;https://sentinel.esa.int/documents/247904/0/Sentinel-1-Product-Specification/49c514c3-1574-4d94-aae2-d8061a3baebd\&quot;,\&quot;issued\&quot;:{\&quot;date-parts\&quot;:[[2020]]},\&quot;abstract\&quot;:\&quot;This document defines the detailed product format for all Sentinel-1 Level 1 (L1) and Level 2 (L2) products. It specifies the content and format of the products generated by the Sentinel-1 Instrument Processing Facility (IPF).\&quot;},\&quot;isTemporary\&quot;:false}],\&quot;properties\&quot;:{\&quot;noteIndex\&quot;:0},\&quot;isEdited\&quot;:false,\&quot;manualOverride\&quot;:{\&quot;isManuallyOverriden\&quot;:false,\&quot;citeprocText\&quot;:\&quot;[1]\&quot;,\&quot;manualOverrideText\&quot;:\&quot;\&quot;}}&quot;},{&quot;citationID&quot;:&quot;MENDELEY_CITATION_bcb364e5-e3ca-4c9a-ad6d-d3194d3e10e4&quot;,&quot;citationItems&quot;:[{&quot;id&quot;:&quot;afbeb7ad-4c10-38a5-9993-62e7e2d4f288&quot;,&quot;itemData&quot;:{&quot;type&quot;:&quot;article-journal&quot;,&quot;id&quot;:&quot;afbeb7ad-4c10-38a5-9993-62e7e2d4f288&quot;,&quot;title&quot;:&quot;Contribution de la nouvelle série d’images Sentinel-1 pour le suivi de la végétation côtière dans le Pays de Brest&quot;,&quot;author&quot;:[{&quot;family&quot;:&quot;Talab&quot;,&quot;given&quot;:&quot;Halima&quot;,&quot;parse-names&quot;:false,&quot;dropping-particle&quot;:&quot;&quot;,&quot;non-dropping-particle&quot;:&quot;&quot;},{&quot;family&quot;:&quot;Niculescu&quot;,&quot;given&quot;:&quot;Simona&quot;,&quot;parse-names&quot;:false,&quot;dropping-particle&quot;:&quot;&quot;,&quot;non-dropping-particle&quot;:&quot;&quot;},{&quot;family&quot;:&quot;Sellin&quot;,&quot;given&quot;:&quot;Vanessa&quot;,&quot;parse-names&quot;:false,&quot;dropping-particle&quot;:&quot;&quot;,&quot;non-dropping-particle&quot;:&quot;&quot;},{&quot;family&quot;:&quot;Bougault&quot;,&quot;given&quot;:&quot;Christophe&quot;,&quot;parse-names&quot;:false,&quot;dropping-particle&quot;:&quot;&quot;,&quot;non-dropping-particle&quot;:&quot;&quot;}],&quot;container-title&quot;:&quot;Spatial Analysis and GEOmatics&quot;,&quot;URL&quot;:&quot;https://hal.archives-ouvertes.fr/hal-01650671&quot;,&quot;issued&quot;:{&quot;date-parts&quot;:[[2017]]},&quot;page&quot;:&quot;16&quot;,&quot;abstract&quot;:&quot;Cet article présente une méthodologie de suivi temporel de la végétation sur le Pays de Brest en utilisant les nouvelles séries d'images satellites radar SENTINEL-l 1. Le travail consiste, dans un premier temps, de calculer la cohérence interférométrique des grands types de végétation d'une série multi-temporelle d'images radar Sentinel-1, en format SLC (bande C, polarisation VV et VH), entre 2015 et 2016. Dans un deuxième temps, nous proposons le calcul du coefficient de rétrodiffusion radar à partir des images Sentinel 1 au format GRD.&quot;},&quot;isTemporary&quot;:false}],&quot;properties&quot;:{&quot;noteIndex&quot;:0},&quot;isEdited&quot;:false,&quot;manualOverride&quot;:{&quot;isManuallyOverriden&quot;:false,&quot;citeprocText&quot;:&quot;[3]&quot;,&quot;manualOverrideText&quot;:&quot;&quot;},&quot;citationTag&quot;:&quot;MENDELEY_CITATION_{\&quot;citationID\&quot;:\&quot;MENDELEY_CITATION_bcb364e5-e3ca-4c9a-ad6d-d3194d3e10e4\&quot;,\&quot;citationItems\&quot;:[{\&quot;id\&quot;:\&quot;afbeb7ad-4c10-38a5-9993-62e7e2d4f288\&quot;,\&quot;itemData\&quot;:{\&quot;type\&quot;:\&quot;article-journal\&quot;,\&quot;id\&quot;:\&quot;afbeb7ad-4c10-38a5-9993-62e7e2d4f288\&quot;,\&quot;title\&quot;:\&quot;Contribution de la nouvelle série d’images Sentinel-1 pour le suivi de la végétation côtière dans le Pays de Brest\&quot;,\&quot;author\&quot;:[{\&quot;family\&quot;:\&quot;Talab\&quot;,\&quot;given\&quot;:\&quot;Halima\&quot;,\&quot;parse-names\&quot;:false,\&quot;dropping-particle\&quot;:\&quot;\&quot;,\&quot;non-dropping-particle\&quot;:\&quot;\&quot;},{\&quot;family\&quot;:\&quot;Niculescu\&quot;,\&quot;given\&quot;:\&quot;Simona\&quot;,\&quot;parse-names\&quot;:false,\&quot;dropping-particle\&quot;:\&quot;\&quot;,\&quot;non-dropping-particle\&quot;:\&quot;\&quot;},{\&quot;family\&quot;:\&quot;Sellin\&quot;,\&quot;given\&quot;:\&quot;Vanessa\&quot;,\&quot;parse-names\&quot;:false,\&quot;dropping-particle\&quot;:\&quot;\&quot;,\&quot;non-dropping-particle\&quot;:\&quot;\&quot;},{\&quot;family\&quot;:\&quot;Bougault\&quot;,\&quot;given\&quot;:\&quot;Christophe\&quot;,\&quot;parse-names\&quot;:false,\&quot;dropping-particle\&quot;:\&quot;\&quot;,\&quot;non-dropping-particle\&quot;:\&quot;\&quot;}],\&quot;container-title\&quot;:\&quot;Spatial Analysis and GEOmatics\&quot;,\&quot;URL\&quot;:\&quot;https://hal.archives-ouvertes.fr/hal-01650671\&quot;,\&quot;issued\&quot;:{\&quot;date-parts\&quot;:[[2017]]},\&quot;page\&quot;:\&quot;16\&quot;,\&quot;abstract\&quot;:\&quot;Cet article présente une méthodologie de suivi temporel de la végétation sur le Pays de Brest en utilisant les nouvelles séries d'images satellites radar SENTINEL-l 1. Le travail consiste, dans un premier temps, de calculer la cohérence interférométrique des grands types de végétation d'une série multi-temporelle d'images radar Sentinel-1, en format SLC (bande C, polarisation VV et VH), entre 2015 et 2016. Dans un deuxième temps, nous proposons le calcul du coefficient de rétrodiffusion radar à partir des images Sentinel 1 au format GRD.\&quot;},\&quot;isTemporary\&quot;:false}],\&quot;properties\&quot;:{\&quot;noteIndex\&quot;:0},\&quot;isEdited\&quot;:false,\&quot;manualOverride\&quot;:{\&quot;isManuallyOverriden\&quot;:false,\&quot;citeprocText\&quot;:\&quot;[2]\&quot;,\&quot;manualOverrideText\&quot;:\&quot;\&quot;}}&quot;},{&quot;citationID&quot;:&quot;MENDELEY_CITATION_c7eef6a6-b2e6-47a9-b954-af53034e2006&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P-L&quot;,&quot;given&quot;:&quot;Frison&quot;,&quot;parse-names&quot;:false,&quot;dropping-particle&quot;:&quot;&quot;,&quot;non-dropping-particle&quot;:&quot;&quot;},{&quot;family&quot;:&quot;B&quot;,&quot;given&quot;:&quot;Fruneau&quot;,&quot;parse-names&quot;:false,&quot;dropping-particle&quot;:&quot;&quot;,&quot;non-dropping-particle&quot;:&quot;&quot;},{&quot;family&quot;:&quot;E&quot;,&quot;given&quot;:&quot;Dufrêne&quot;,&quot;parse-names&quot;:false,&quot;dropping-particle&quot;:&quot;&quot;,&quot;non-dropping-particle&quot;:&quot;&quot;},{&quot;family&quot;:&quot;K&quot;,&quot;given&quot;:&quot;Soudani&quot;,&quot;parse-names&quot;:false,&quot;dropping-particle&quot;:&quot;&quot;,&quot;non-dropping-particle&quot;:&quot;&quot;},{&quot;family&quot;:&quot;T&quot;,&quot;given&quot;:&quot;Koleck&quot;,&quot;parse-names&quot;:false,&quot;dropping-particle&quot;:&quot;&quot;,&quot;non-dropping-particle&quot;:&quot;&quot;},{&quot;family&quot;:&quot;L&quot;,&quot;given&quot;:&quot;Villard&quot;,&quot;parse-names&quot;:false,&quot;dropping-particle&quot;:&quot;&quot;,&quot;non-dropping-particle&quot;:&quot;&quot;},{&quot;family&quot;:&quot;M&quot;,&quot;given&quot;:&quot;Le Page&quot;,&quot;parse-names&quot;:false,&quot;dropping-particle&quot;:&quot;&quot;,&quot;non-dropping-particle&quot;:&quot;&quot;},{&quot;family&quot;:&quot;J-F&quot;,&quot;given&quot;:&quot;Dejoux&quot;,&quot;parse-names&quot;:false,&quot;dropping-particle&quot;:&quot;&quot;,&quot;non-dropping-particle&quot;:&quot;&quot;},{&quot;family&quot;:&quot;J-P&quot;,&quot;given&quot;:&quot;Rudant&quot;,&quot;parse-names&quot;:false,&quot;dropping-particle&quot;:&quot;&quot;,&quot;non-dropping-particle&quot;:&quot;&quot;},{&quot;family&quot;:&quot;Th&quot;,&quot;given&quot;:&quot;Le Toan&quot;,&quot;parse-names&quot;:false,&quot;dropping-particle&quot;:&quot;&quot;,&quot;non-dropping-particle&quot;:&quot;&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4]&quot;,&quot;manualOverrideText&quot;:&quot;&quot;},&quot;citationTag&quot;:&quot;MENDELEY_CITATION_{\&quot;citationID\&quot;:\&quot;MENDELEY_CITATION_c7eef6a6-b2e6-47a9-b954-af53034e2006\&quot;,\&quot;citationItems\&quot;:[{\&quot;id\&quot;:\&quot;7eb4abf2-32d6-3fb2-a131-5b228c1aaa27\&quot;,\&quot;itemData\&quot;:{\&quot;type\&quot;:\&quot;article-journal\&quot;,\&quot;id\&quot;:\&quot;7eb4abf2-32d6-3fb2-a131-5b228c1aaa27\&quot;,\&quot;title\&quot;:\&quot;Apport des données Sentinel-1 pour le suivi saisonnier de la végétation\&quot;,\&quot;author\&quot;:[{\&quot;family\&quot;:\&quot;P-L\&quot;,\&quot;given\&quot;:\&quot;Frison\&quot;,\&quot;parse-names\&quot;:false,\&quot;dropping-particle\&quot;:\&quot;\&quot;,\&quot;non-dropping-particle\&quot;:\&quot;\&quot;},{\&quot;family\&quot;:\&quot;B\&quot;,\&quot;given\&quot;:\&quot;Fruneau\&quot;,\&quot;parse-names\&quot;:false,\&quot;dropping-particle\&quot;:\&quot;\&quot;,\&quot;non-dropping-particle\&quot;:\&quot;\&quot;},{\&quot;family\&quot;:\&quot;E\&quot;,\&quot;given\&quot;:\&quot;Dufrêne\&quot;,\&quot;parse-names\&quot;:false,\&quot;dropping-particle\&quot;:\&quot;\&quot;,\&quot;non-dropping-particle\&quot;:\&quot;\&quot;},{\&quot;family\&quot;:\&quot;K\&quot;,\&quot;given\&quot;:\&quot;Soudani\&quot;,\&quot;parse-names\&quot;:false,\&quot;dropping-particle\&quot;:\&quot;\&quot;,\&quot;non-dropping-particle\&quot;:\&quot;\&quot;},{\&quot;family\&quot;:\&quot;T\&quot;,\&quot;given\&quot;:\&quot;Koleck\&quot;,\&quot;parse-names\&quot;:false,\&quot;dropping-particle\&quot;:\&quot;\&quot;,\&quot;non-dropping-particle\&quot;:\&quot;\&quot;},{\&quot;family\&quot;:\&quot;L\&quot;,\&quot;given\&quot;:\&quot;Villard\&quot;,\&quot;parse-names\&quot;:false,\&quot;dropping-particle\&quot;:\&quot;\&quot;,\&quot;non-dropping-particle\&quot;:\&quot;\&quot;},{\&quot;family\&quot;:\&quot;M\&quot;,\&quot;given\&quot;:\&quot;Le Page\&quot;,\&quot;parse-names\&quot;:false,\&quot;dropping-particle\&quot;:\&quot;\&quot;,\&quot;non-dropping-particle\&quot;:\&quot;\&quot;},{\&quot;family\&quot;:\&quot;J-F\&quot;,\&quot;given\&quot;:\&quot;Dejoux\&quot;,\&quot;parse-names\&quot;:false,\&quot;dropping-particle\&quot;:\&quot;\&quot;,\&quot;non-dropping-particle\&quot;:\&quot;\&quot;},{\&quot;family\&quot;:\&quot;J-P\&quot;,\&quot;given\&quot;:\&quot;Rudant\&quot;,\&quot;parse-names\&quot;:false,\&quot;dropping-particle\&quot;:\&quot;\&quot;,\&quot;non-dropping-particle\&quot;:\&quot;\&quot;},{\&quot;family\&quot;:\&quot;Th\&quot;,\&quot;given\&quot;:\&quot;Le Toan\&quot;,\&quot;parse-names\&quot;:false,\&quot;dropping-particle\&quot;:\&quot;\&quot;,\&quot;non-dropping-particle\&quot;:\&quot;\&quot;}],\&quot;URL\&quot;:\&quot;https://www.researchgate.net/publication/317690737_Apport_des_donnees_Sentinel-1_pour_le_suivi_saisonnier_de_la_vegetation\&quot;,\&quot;issued\&quot;:{\&quot;date-parts\&quot;:[[2017]]},\&quot;abstract\&quot;:\&quot;La connaissance des surfaces naturelles et l'estimation des variables biophysiques associés s'est souvent faite suivant leur signatures spectrales.\&quot;},\&quot;isTemporary\&quot;:false}],\&quot;properties\&quot;:{\&quot;noteIndex\&quot;:0},\&quot;isEdited\&quot;:false,\&quot;manualOverride\&quot;:{\&quot;isManuallyOverriden\&quot;:false,\&quot;citeprocText\&quot;:\&quot;[4]\&quot;,\&quot;manualOverrideText\&quot;:\&quot;\&quot;}}&quot;},{&quot;citationID&quot;:&quot;MENDELEY_CITATION_ef3331d7-6edc-4ecb-8784-43cb348b9edc&quot;,&quot;citationItems&quot;:[{&quot;id&quot;:&quot;b85fd13f-ffcc-3878-94f3-e0f9243193e9&quot;,&quot;itemData&quot;:{&quot;type&quot;:&quot;paper-conference&quot;,&quot;id&quot;:&quot;b85fd13f-ffcc-3878-94f3-e0f9243193e9&quot;,&quot;title&quot;:&quot;Estimation des volumes d'eau contenus dans les lacs de faible superficie par télédétection multi-satellitaire et mesures in situ : exemple du lac la Bure&quot;,&quot;author&quot;:[{&quot;family&quot;:&quot;FRAPPART&quot;,&quot;given&quot;:&quot;Frédéric&quot;,&quot;parse-names&quot;:false,&quot;dropping-particle&quot;:&quot;&quot;,&quot;non-dropping-particle&quot;:&quot;&quot;},{&quot;family&quot;:&quot;BAUP&quot;,&quot;given&quot;:&quot;Frédéric&quot;,&quot;parse-names&quot;:false,&quot;dropping-particle&quot;:&quot;&quot;,&quot;non-dropping-particle&quot;:&quot;&quot;},{&quot;family&quot;:&quot;MAUBANT&quot;,&quot;given&quot;:&quot;Jérôme&quot;,&quot;parse-names&quot;:false,&quot;dropping-particle&quot;:&quot;&quot;,&quot;non-dropping-particle&quot;:&quot;&quot;},{&quot;family&quot;:&quot;MARIEU&quot;,&quot;given&quot;:&quot;Vincent&quot;,&quot;parse-names&quot;:false,&quot;dropping-particle&quot;:&quot;&quot;,&quot;non-dropping-particle&quot;:&quot;&quot;},{&quot;family&quot;:&quot;SPODAR&quot;,&quot;given&quot;:&quot;Alexandra&quot;,&quot;parse-names&quot;:false,&quot;dropping-particle&quot;:&quot;&quot;,&quot;non-dropping-particle&quot;:&quot;&quot;},{&quot;family&quot;:&quot;PARISOT&quot;,&quot;given&quot;:&quot;Jean-Paul&quot;,&quot;parse-names&quot;:false,&quot;dropping-particle&quot;:&quot;&quot;,&quot;non-dropping-particle&quot;:&quot;&quot;},{&quot;family&quot;:&quot;DETANDT&quot;,&quot;given&quot;:&quot;Guillaume&quot;,&quot;parse-names&quot;:false,&quot;dropping-particle&quot;:&quot;&quot;,&quot;non-dropping-particle&quot;:&quot;&quot;}],&quot;container-title&quot;:&quot;XIIIèmes Journées Nationales Génie Côtier – Génie Civil&quot;,&quot;DOI&quot;:&quot;10.5150/jngcgc.2014.063&quot;,&quot;issued&quot;:{&quot;date-parts&quot;:[[2014]]},&quot;page&quot;:&quot;573-582&quot;,&quot;abstract&quot;:&quot;Résumé : A l'heure actuelle, le suivi des ressources en eau se fait au moyen des trois techniques: les réseaux de mesure in situ, la modélisation hydrologique, et l'observation satellitaire. Etant données la diminution drastique du nombre de mesures hydrologiques disponibles à court-terme et les difficultés rencontrées pour modéliser l'ensemble des réservoirs hydrologiques à grande échelle, le suivi des ressources en eau par télédétection satellitaire a connu un essor rapide. Le suivi des eaux de surface nécessite de déterminer les volumes stockés dans les lacs, fleuves et plaines d'inondation. Des techniques combinant observations satellitaires de la hauteur, de la surface et des relevés in situ ont permis de déterminer les volumes et variations de volumes d'eau dans des grands lacs et des grands bassins fluviaux. L'objectif de notre étude est de montrer que des techniques similaires sont applicables aux réservoirs agricoles de plus faible superficie (&lt;60 ha). Nous présentons trois méthodes utilisant les estimations de superficie inondées par imagerie satellitaire à haute résolution, de niveau d'eau par altimétrie satellitaire et de mesures in situ de niveau d'eau et de volume pour déterminer les volumes d'eau et leurs variations dans des lacs d'irrigation situés à l'ouest de Toulouse. Une bathymétrie des lacs sera effectuée au moyen d'un sondeur mono-faisceau et permettra de valider nos estimations. Mots-clés : Imagerie haute résolution, Altimétrie radar, Lac, Bathymétrie, Volume d'eau.&quot;,&quot;publisher&quot;:&quot;Centre Francais du Littoral&quot;},&quot;isTemporary&quot;:false}],&quot;properties&quot;:{&quot;noteIndex&quot;:0},&quot;isEdited&quot;:false,&quot;manualOverride&quot;:{&quot;isManuallyOverriden&quot;:false,&quot;citeprocText&quot;:&quot;[5]&quot;,&quot;manualOverrideText&quot;:&quot;&quot;},&quot;citationTag&quot;:&quot;MENDELEY_CITATION_{\&quot;citationID\&quot;:\&quot;MENDELEY_CITATION_ef3331d7-6edc-4ecb-8784-43cb348b9edc\&quot;,\&quot;citationItems\&quot;:[{\&quot;id\&quot;:\&quot;b85fd13f-ffcc-3878-94f3-e0f9243193e9\&quot;,\&quot;itemData\&quot;:{\&quot;type\&quot;:\&quot;paper-conference\&quot;,\&quot;id\&quot;:\&quot;b85fd13f-ffcc-3878-94f3-e0f9243193e9\&quot;,\&quot;title\&quot;:\&quot;Estimation des volumes d'eau contenus dans les lacs de faible superficie par télédétection multi-satellitaire et mesures in situ : exemple du lac la Bure\&quot;,\&quot;author\&quot;:[{\&quot;family\&quot;:\&quot;FRAPPART\&quot;,\&quot;given\&quot;:\&quot;Frédéric\&quot;,\&quot;parse-names\&quot;:false,\&quot;dropping-particle\&quot;:\&quot;\&quot;,\&quot;non-dropping-particle\&quot;:\&quot;\&quot;},{\&quot;family\&quot;:\&quot;BAUP\&quot;,\&quot;given\&quot;:\&quot;Frédéric\&quot;,\&quot;parse-names\&quot;:false,\&quot;dropping-particle\&quot;:\&quot;\&quot;,\&quot;non-dropping-particle\&quot;:\&quot;\&quot;},{\&quot;family\&quot;:\&quot;MAUBANT\&quot;,\&quot;given\&quot;:\&quot;Jérôme\&quot;,\&quot;parse-names\&quot;:false,\&quot;dropping-particle\&quot;:\&quot;\&quot;,\&quot;non-dropping-particle\&quot;:\&quot;\&quot;},{\&quot;family\&quot;:\&quot;MARIEU\&quot;,\&quot;given\&quot;:\&quot;Vincent\&quot;,\&quot;parse-names\&quot;:false,\&quot;dropping-particle\&quot;:\&quot;\&quot;,\&quot;non-dropping-particle\&quot;:\&quot;\&quot;},{\&quot;family\&quot;:\&quot;SPODAR\&quot;,\&quot;given\&quot;:\&quot;Alexandra\&quot;,\&quot;parse-names\&quot;:false,\&quot;dropping-particle\&quot;:\&quot;\&quot;,\&quot;non-dropping-particle\&quot;:\&quot;\&quot;},{\&quot;family\&quot;:\&quot;PARISOT\&quot;,\&quot;given\&quot;:\&quot;Jean-Paul\&quot;,\&quot;parse-names\&quot;:false,\&quot;dropping-particle\&quot;:\&quot;\&quot;,\&quot;non-dropping-particle\&quot;:\&quot;\&quot;},{\&quot;family\&quot;:\&quot;DETANDT\&quot;,\&quot;given\&quot;:\&quot;Guillaume\&quot;,\&quot;parse-names\&quot;:false,\&quot;dropping-particle\&quot;:\&quot;\&quot;,\&quot;non-dropping-particle\&quot;:\&quot;\&quot;}],\&quot;container-title\&quot;:\&quot;XIIIèmes Journées Nationales Génie Côtier – Génie Civil\&quot;,\&quot;DOI\&quot;:\&quot;10.5150/jngcgc.2014.063\&quot;,\&quot;issued\&quot;:{\&quot;date-parts\&quot;:[[2014]]},\&quot;page\&quot;:\&quot;573-582\&quot;,\&quot;abstract\&quot;:\&quot;Résumé : A l'heure actuelle, le suivi des ressources en eau se fait au moyen des trois techniques: les réseaux de mesure in situ, la modélisation hydrologique, et l'observation satellitaire. Etant données la diminution drastique du nombre de mesures hydrologiques disponibles à court-terme et les difficultés rencontrées pour modéliser l'ensemble des réservoirs hydrologiques à grande échelle, le suivi des ressources en eau par télédétection satellitaire a connu un essor rapide. Le suivi des eaux de surface nécessite de déterminer les volumes stockés dans les lacs, fleuves et plaines d'inondation. Des techniques combinant observations satellitaires de la hauteur, de la surface et des relevés in situ ont permis de déterminer les volumes et variations de volumes d'eau dans des grands lacs et des grands bassins fluviaux. L'objectif de notre étude est de montrer que des techniques similaires sont applicables aux réservoirs agricoles de plus faible superficie (&lt;60 ha). Nous présentons trois méthodes utilisant les estimations de superficie inondées par imagerie satellitaire à haute résolution, de niveau d'eau par altimétrie satellitaire et de mesures in situ de niveau d'eau et de volume pour déterminer les volumes d'eau et leurs variations dans des lacs d'irrigation situés à l'ouest de Toulouse. Une bathymétrie des lacs sera effectuée au moyen d'un sondeur mono-faisceau et permettra de valider nos estimations. Mots-clés : Imagerie haute résolution, Altimétrie radar, Lac, Bathymétrie, Volume d'eau.\&quot;,\&quot;publisher\&quot;:\&quot;Centre Francais du Littoral\&quot;},\&quot;isTemporary\&quot;:false}],\&quot;properties\&quot;:{\&quot;noteIndex\&quot;:0},\&quot;isEdited\&quot;:false,\&quot;manualOverride\&quot;:{\&quot;isManuallyOverriden\&quot;:false,\&quot;citeprocText\&quot;:\&quot;[5]\&quot;,\&quot;manualOverrideText\&quot;:\&quot;\&quot;}}&quot;},{&quot;citationID&quot;:&quot;MENDELEY_CITATION_623167e0-77fc-49be-a59e-b21fc954e489&quot;,&quot;citationItems&quot;:[{&quot;id&quot;:&quot;bc1535aa-371a-38d2-b4ce-3b5b9b470308&quot;,&quot;itemData&quot;:{&quot;type&quot;:&quot;thesis&quot;,&quot;id&quot;:&quot;bc1535aa-371a-38d2-b4ce-3b5b9b470308&quot;,&quot;title&quot;:&quot;Précision de l'altimétrie satellitaire radar sur les cours d'eau : développement d'une méthode standard de quantification de la qualité des produits alti-hydrologiques et applications&quot;,&quot;author&quot;:[{&quot;family&quot;:&quot;Bercher N.&quot;,&quot;given&quot;:&quot;&quot;,&quot;parse-names&quot;:false,&quot;dropping-particle&quot;:&quot;&quot;,&quot;non-dropping-particle&quot;:&quot;&quot;}],&quot;URL&quot;:&quot;https://hal.inrae.fr/tel-02591903/document&quot;,&quot;issued&quot;:{&quot;date-parts&quot;:[[2008]]},&quot;number-of-pages&quot;:&quot;17-68&quot;,&quot;abstract&quot;:&quot;L’altimétrie satellitaire radar a connu un très fort développement au cours des trois dernières décennies sur la base d’une finalité majeure de suivi dans le temps et dans l’espace du niveau des océans au service de différentes applications en océanographie. D’abord exploratoires, les développements méthodologiques sont entrés en phase opérationnelle avec les satellites ERS-1/2 et Topex/Poseidon suivis d’ENVISAT, Jason-1 et Jason-2. Parallèlement, de nom- breuses études ont prospecté l’utilisation de l’altimétrie satellitaire sur les eaux continentales pour l’éva- luation des stocks d’eau dans les lacs, le nivellement des grands fleuves, le suivi des dynamiques hydro- logiques à grande échelle sur les bassin fluviaux.&quot;},&quot;isTemporary&quot;:false}],&quot;properties&quot;:{&quot;noteIndex&quot;:0},&quot;isEdited&quot;:false,&quot;manualOverride&quot;:{&quot;isManuallyOverriden&quot;:false,&quot;citeprocText&quot;:&quot;[6]&quot;,&quot;manualOverrideText&quot;:&quot;&quot;},&quot;citationTag&quot;:&quot;MENDELEY_CITATION_{\&quot;citationID\&quot;:\&quot;MENDELEY_CITATION_623167e0-77fc-49be-a59e-b21fc954e489\&quot;,\&quot;citationItems\&quot;:[{\&quot;id\&quot;:\&quot;bc1535aa-371a-38d2-b4ce-3b5b9b470308\&quot;,\&quot;itemData\&quot;:{\&quot;type\&quot;:\&quot;thesis\&quot;,\&quot;id\&quot;:\&quot;bc1535aa-371a-38d2-b4ce-3b5b9b470308\&quot;,\&quot;title\&quot;:\&quot;Précision de l'altimétrie satellitaire radar sur les cours d'eau : développement d'une méthode standard de quantification de la qualité des produits alti-hydrologiques et applications\&quot;,\&quot;author\&quot;:[{\&quot;family\&quot;:\&quot;Bercher N.\&quot;,\&quot;given\&quot;:\&quot;\&quot;,\&quot;parse-names\&quot;:false,\&quot;dropping-particle\&quot;:\&quot;\&quot;,\&quot;non-dropping-particle\&quot;:\&quot;\&quot;}],\&quot;URL\&quot;:\&quot;https://hal.inrae.fr/tel-02591903/document\&quot;,\&quot;issued\&quot;:{\&quot;date-parts\&quot;:[[2008]]},\&quot;number-of-pages\&quot;:\&quot;17-68\&quot;,\&quot;abstract\&quot;:\&quot;L’altimétrie satellitaire radar a connu un très fort développement au cours des trois dernières décennies sur la base d’une finalité majeure de suivi dans le temps et dans l’espace du niveau des océans au service de différentes applications en océanographie. D’abord exploratoires, les développements méthodologiques sont entrés en phase opérationnelle avec les satellites ERS-1/2 et Topex/Poseidon suivis d’ENVISAT, Jason-1 et Jason-2. Parallèlement, de nom- breuses études ont prospecté l’utilisation de l’altimétrie satellitaire sur les eaux continentales pour l’éva- luation des stocks d’eau dans les lacs, le nivellement des grands fleuves, le suivi des dynamiques hydro- logiques à grande échelle sur les bassin fluviaux.\&quot;},\&quot;isTemporary\&quot;:false}],\&quot;properties\&quot;:{\&quot;noteIndex\&quot;:0},\&quot;isEdited\&quot;:false,\&quot;manualOverride\&quot;:{\&quot;isManuallyOverriden\&quot;:false,\&quot;citeprocText\&quot;:\&quot;[6]\&quot;,\&quot;manualOverrideText\&quot;:\&quot;\&quot;}}&quot;},{&quot;citationID&quot;:&quot;MENDELEY_CITATION_20c3e8f0-0bb9-48e5-9dab-b7b001e9b34e&quot;,&quot;citationItems&quot;:[{&quot;id&quot;:&quot;40c2917c-b4a7-3291-b1aa-f6c4d49b19eb&quot;,&quot;itemData&quot;:{&quot;type&quot;:&quot;report&quot;,&quot;id&quot;:&quot;40c2917c-b4a7-3291-b1aa-f6c4d49b19eb&quot;,&quot;title&quot;:&quot;Water Bodies&quot;,&quot;author&quot;:[{&quot;family&quot;:&quot;Manual&quot;,&quot;given&quot;:&quot;Product User&quot;,&quot;parse-names&quot;:false,&quot;dropping-particle&quot;:&quot;&quot;,&quot;non-dropping-particle&quot;:&quot;&quot;}],&quot;URL&quot;:&quot;https://land.copernicus.eu/global/sites/cgls.vito.be/files/products/CGLOPS2_PUM_WB100m_V1_I1.00.pdf&quot;,&quot;issued&quot;:{&quot;date-parts&quot;:[[2020]]},&quot;number-of-pages&quot;:&quot;1-35&quot;,&quot;abstract&quot;:&quot;The Copernicus Land Service continuously monitors the status of land territories to generate geo-information at both local and global scale. Its Global Land component provides several bio-geophysical products describing the status of land surface on global scale and its evolution. Production and delivery of the parameters are to take place in a timely manner and are complemented by the constitution of long time series. This document describes the Water Bodies 100m Version 1 global products derived from the Sentinel-2 dataset. The product is calculated globally and monthly. It is made available to the user in near-real time every month. The product intends to capture the dynamics of the water bodies and, hence, compared to land cover. Only the information water/no water is relevant and validated.&quot;},&quot;isTemporary&quot;:false}],&quot;properties&quot;:{&quot;noteIndex&quot;:0},&quot;isEdited&quot;:false,&quot;manualOverride&quot;:{&quot;isManuallyOverriden&quot;:false,&quot;citeprocText&quot;:&quot;[5]&quot;,&quot;manualOverrideText&quot;:&quot;&quot;},&quot;citationTag&quot;:&quot;MENDELEY_CITATION_{\&quot;citationID\&quot;:\&quot;MENDELEY_CITATION_20c3e8f0-0bb9-48e5-9dab-b7b001e9b34e\&quot;,\&quot;citationItems\&quot;:[{\&quot;id\&quot;:\&quot;40c2917c-b4a7-3291-b1aa-f6c4d49b19eb\&quot;,\&quot;itemData\&quot;:{\&quot;type\&quot;:\&quot;report\&quot;,\&quot;id\&quot;:\&quot;40c2917c-b4a7-3291-b1aa-f6c4d49b19eb\&quot;,\&quot;title\&quot;:\&quot;Water Bodies\&quot;,\&quot;author\&quot;:[{\&quot;family\&quot;:\&quot;Manual\&quot;,\&quot;given\&quot;:\&quot;Product User\&quot;,\&quot;parse-names\&quot;:false,\&quot;dropping-particle\&quot;:\&quot;\&quot;,\&quot;non-dropping-particle\&quot;:\&quot;\&quot;}],\&quot;URL\&quot;:\&quot;https://land.copernicus.eu/global/sites/cgls.vito.be/files/products/CGLOPS2_PUM_WB100m_V1_I1.00.pdf\&quot;,\&quot;issued\&quot;:{\&quot;date-parts\&quot;:[[2020]]},\&quot;number-of-pages\&quot;:\&quot;1-35\&quot;,\&quot;abstract\&quot;:\&quot;The Copernicus Land Service continuously monitors the status of land territories to generate geo-information at both local and global scale. Its Global Land component provides several bio-geophysical products describing the status of land surface on global scale and its evolution. Production and delivery of the parameters are to take place in a timely manner and are complemented by the constitution of long time series. This document describes the Water Bodies 100m Version 1 global products derived from the Sentinel-2 dataset. The product is calculated globally and monthly. It is made available to the user in near-real time every month. The product intends to capture the dynamics of the water bodies and, hence, compared to land cover. Only the information water/no water is relevant and validated.\&quot;},\&quot;isTemporary\&quot;:false}],\&quot;properties\&quot;:{\&quot;noteIndex\&quot;:0},\&quot;isEdited\&quot;:false,\&quot;manualOverride\&quot;:{\&quot;isManuallyOverriden\&quot;:false,\&quot;citeprocText\&quot;:\&quot;[1]\&quot;,\&quot;manualOverrideText\&quot;:\&quot;\&quot;}}&quot;},{&quot;citationID&quot;:&quot;MENDELEY_CITATION_312d384c-cf4d-4f82-8f06-2ddc22f60325&quot;,&quot;citationItems&quot;:[{&quot;id&quot;:&quot;6f7593fd-644a-369a-8cfb-960db066f6af&quot;,&quot;itemData&quot;:{&quot;type&quot;:&quot;article-journal&quot;,&quot;id&quot;:&quot;6f7593fd-644a-369a-8cfb-960db066f6af&quot;,&quot;title&quot;:&quot;Altimétrie pour l’hydrologie&quot;,&quot;author&quot;:[{&quot;family&quot;:&quot;AVISO&quot;,&quot;given&quot;:&quot;&quot;,&quot;parse-names&quot;:false,&quot;dropping-particle&quot;:&quot;&quot;,&quot;non-dropping-particle&quot;:&quot;&quot;}],&quot;accessed&quot;:{&quot;date-parts&quot;:[[2021,2,14]]},&quot;URL&quot;:&quot;https://www.aviso.altimetry.fr/fileadmin/documents/kiosque/education/Alti-hydro-modellers_fr.pdf&quot;,&quot;edition&quot;:&quot;CNES&quot;},&quot;isTemporary&quot;:false}],&quot;properties&quot;:{&quot;noteIndex&quot;:0},&quot;isEdited&quot;:false,&quot;manualOverride&quot;:{&quot;isManuallyOverriden&quot;:false,&quot;citeprocText&quot;:&quot;[6]&quot;,&quot;manualOverrideText&quot;:&quot;&quot;},&quot;citationTag&quot;:&quot;MENDELEY_CITATION_{\&quot;citationID\&quot;:\&quot;MENDELEY_CITATION_312d384c-cf4d-4f82-8f06-2ddc22f60325\&quot;,\&quot;citationItems\&quot;:[{\&quot;id\&quot;:\&quot;6f7593fd-644a-369a-8cfb-960db066f6af\&quot;,\&quot;itemData\&quot;:{\&quot;type\&quot;:\&quot;article-journal\&quot;,\&quot;id\&quot;:\&quot;6f7593fd-644a-369a-8cfb-960db066f6af\&quot;,\&quot;title\&quot;:\&quot;Altimétrie pour l’hydrologie\&quot;,\&quot;author\&quot;:[{\&quot;family\&quot;:\&quot;AVISO\&quot;,\&quot;given\&quot;:\&quot;\&quot;,\&quot;parse-names\&quot;:false,\&quot;dropping-particle\&quot;:\&quot;\&quot;,\&quot;non-dropping-particle\&quot;:\&quot;\&quot;}],\&quot;accessed\&quot;:{\&quot;date-parts\&quot;:[[2021,2,14]]},\&quot;URL\&quot;:\&quot;https://www.aviso.altimetry.fr/fileadmin/documents/kiosque/education/Alti-hydro-modellers_fr.pdf\&quot;,\&quot;edition\&quot;:\&quot;CNES\&quot;},\&quot;isTemporary\&quot;:false}],\&quot;properties\&quot;:{\&quot;noteIndex\&quot;:0},\&quot;isEdited\&quot;:false,\&quot;manualOverride\&quot;:{\&quot;isManuallyOverriden\&quot;:false,\&quot;citeprocText\&quot;:\&quot;[2]\&quot;,\&quot;manualOverrideText\&quot;:\&quot;\&quot;}}&quot;},{&quot;citationID&quot;:&quot;MENDELEY_CITATION_ca6aeffa-f570-410b-bfd4-83c06737c8de&quot;,&quot;citationItems&quot;:[{&quot;id&quot;:&quot;3dfce3f9-602e-3310-97ed-96c1c937ff46&quot;,&quot;itemData&quot;:{&quot;type&quot;:&quot;article-journal&quot;,&quot;id&quot;:&quot;3dfce3f9-602e-3310-97ed-96c1c937ff46&quot;,&quot;title&quot;:&quot;Preliminary results of ENVISAT RA-2-derived water levels validation over the Amazon basin Preliminary Results of ENVISAT RA-2 Derived Water Levels Validation over the Amazon Basin&quot;,&quot;author&quot;:[{&quot;family&quot;:&quot;Frappart&quot;,&quot;given&quot;:&quot;Frédéric&quot;,&quot;parse-names&quot;:false,&quot;dropping-particle&quot;:&quot;&quot;,&quot;non-dropping-particle&quot;:&quot;&quot;},{&quot;family&quot;:&quot;Calmant&quot;,&quot;given&quot;:&quot;Stéphane&quot;,&quot;parse-names&quot;:false,&quot;dropping-particle&quot;:&quot;&quot;,&quot;non-dropping-particle&quot;:&quot;&quot;},{&quot;family&quot;:&quot;Cauhopé&quot;,&quot;given&quot;:&quot;Mathilde&quot;,&quot;parse-names&quot;:false,&quot;dropping-particle&quot;:&quot;&quot;,&quot;non-dropping-particle&quot;:&quot;&quot;},{&quot;family&quot;:&quot;Seyler&quot;,&quot;given&quot;:&quot;F&quot;,&quot;parse-names&quot;:false,&quot;dropping-particle&quot;:&quot;&quot;,&quot;non-dropping-particle&quot;:&quot;&quot;},{&quot;family&quot;:&quot;Seyler&quot;,&quot;given&quot;:&quot;Frédérique&quot;,&quot;parse-names&quot;:false,&quot;dropping-particle&quot;:&quot;&quot;,&quot;non-dropping-particle&quot;:&quot;&quot;},{&quot;family&quot;:&quot;Cazenave&quot;,&quot;given&quot;:&quot;Anny&quot;,&quot;parse-names&quot;:false,&quot;dropping-particle&quot;:&quot;&quot;,&quot;non-dropping-particle&quot;:&quot;&quot;}],&quot;container-title&quot;:&quot;Remote Sensing of Environment&quot;,&quot;DOI&quot;:&quot;10.1016/j.rse.2005.10.027ï&quot;,&quot;URL&quot;:&quot;https://hal.archives-ouvertes.fr/hal-00280286&quot;,&quot;issued&quot;:{&quot;date-parts&quot;:[[2006]]},&quot;page&quot;:&quot;252-264&quot;,&quot;abstract&quot;:&quot;Since the launch of the ENVISAT satellite in 2002, the Radar Altimetry Mission provides systematic observations of the Earth topography. Among the different goals of the ENVISAT Mission, one directly concerns land hydrology : the monitoring of the water levels of lakes, wetlands and rivers. The ENVISAT Geophysical Data Records products contain, over different type of surfaces, altimeter ranges derived from four specialized algorithms or retrackers. However, none of the retrackers are intended to the processing of the radar echoes over continental waters. A validation study is necessary to assess the performances of the different ENVISAT-derived water levels to monitor inland waters. We have selected four test-zones over the Amazon basin to achieve this validation study. We compare first the performances of these retracking algorithms to deliver reliable water levels for land hydrology. Comparisons with in-situ gauge stations, showed that Ice-1 algorithm, based on * Manuscript 2 the Offset Centre Of Gravity technique, provides the more accurate water stages. Second, we examine the potentiality to combine water levels derived from different sensors (Topex/Poseidon, ERS-1&amp;2, GFO).&quot;,&quot;issue&quot;:&quot;2&quot;,&quot;volume&quot;:&quot;100&quot;},&quot;isTemporary&quot;:false},{&quot;id&quot;:&quot;3a5faf9e-c0f1-36f9-84e9-444376b4be54&quot;,&quot;itemData&quot;:{&quot;type&quot;:&quot;article-journal&quot;,&quot;id&quot;:&quot;3a5faf9e-c0f1-36f9-84e9-444376b4be54&quot;,&quot;title&quot;:&quot;Envisat radar altimetry measurements of water level in a semi-arid river with complex morphology: The lower save, Southern Africa&quot;,&quot;author&quot;:[{&quot;family&quot;:&quot;Lopes&quot;,&quot;given&quot;:&quot;Luiz Guerreiro&quot;,&quot;parse-names&quot;:false,&quot;dropping-particle&quot;:&quot;&quot;,&quot;non-dropping-particle&quot;:&quot;&quot;}],&quot;container-title&quot;:&quot;International Journal of Emerging Trends in Engineering Research&quot;,&quot;DOI&quot;:&quot;10.30534/ijeter/2020/05812020&quot;,&quot;ISSN&quot;:&quot;23473983&quot;,&quot;issued&quot;:{&quot;date-parts&quot;:[[2020]]},&quot;page&quot;:&quot;23-30&quot;,&quot;abstract&quot;:&quot;Although there are numerous studies on water level changes in large rivers using satellite radar altimetry, there is no altimetry-based published study with specific focus on rivers of semi-arid areas smaller in width and with braided or wandering reaches. Taltimetry to measure water level fluctuations in a river with such characteristics. The lower Save River, a heavily silted river in Southern Africa with a dominant braided pattern, was chosen for this study. The presence of multiple narrow and shallow channels in many sections of the lower Save and the existence of sandbanks, channel bars and small islets represent additional challenges for the processing of altimetry water level measurements. High sampling rate radar altimeter data from the Envisat 35-day exact repeat mission (June 2002 to October 2010) were used in this study. The obtained altimetric water level time series do exhibit a similar variation pattern and show a reasonably good agreement with the nearest river gauge data available, especially when the hydraulic characteristics are similar along the river stretch between both monitoring points and these are not too far apart, and when the return radar signals are not so contaminated by land features. Some of the results are comparable to those from other studies for large rivers, indicating that Envisat radar altimetry can be used to derive water levels for the lower Save, a semi-arid river with relatively small widths and complex channel morphologies.&quot;,&quot;issue&quot;:&quot;1&quot;,&quot;volume&quot;:&quot;8&quot;},&quot;isTemporary&quot;:false},{&quot;id&quot;:&quot;1391e0fe-f78b-3d74-9d90-221cfc798e2d&quot;,&quot;itemData&quot;:{&quot;type&quot;:&quot;article-journal&quot;,&quot;id&quot;:&quot;1391e0fe-f78b-3d74-9d90-221cfc798e2d&quot;,&quot;title&quot;:&quot;Produire des séries temporelles de hauteur d'eau des cours d'eau grâce à l'altimétrie radar satellitaire-une étude comparative&quot;,&quot;author&quot;:[{&quot;family&quot;:&quot;Roux&quot;,&quot;given&quot;:&quot;Emmanuel&quot;,&quot;parse-names&quot;:false,&quot;dropping-particle&quot;:&quot;&quot;,&quot;non-dropping-particle&quot;:&quot;&quot;},{&quot;family&quot;:&quot;Silva&quot;,&quot;given&quot;:&quot;Joecila Santos&quot;,&quot;parse-names&quot;:false,&quot;dropping-particle&quot;:&quot;&quot;,&quot;non-dropping-particle&quot;:&quot;da&quot;},{&quot;family&quot;:&quot;Getirana&quot;,&quot;given&quot;:&quot;Augusto Cesar Vieira&quot;,&quot;parse-names&quot;:false,&quot;dropping-particle&quot;:&quot;&quot;,&quot;non-dropping-particle&quot;:&quot;&quot;},{&quot;family&quot;:&quot;Bonnet&quot;,&quot;given&quot;:&quot;Marie Paule&quot;,&quot;parse-names&quot;:false,&quot;dropping-particle&quot;:&quot;&quot;,&quot;non-dropping-particle&quot;:&quot;&quot;},{&quot;family&quot;:&quot;Calmant&quot;,&quot;given&quot;:&quot;Stéphane&quot;,&quot;parse-names&quot;:false,&quot;dropping-particle&quot;:&quot;&quot;,&quot;non-dropping-particle&quot;:&quot;&quot;},{&quot;family&quot;:&quot;Martinez&quot;,&quot;given&quot;:&quot;Jean Michel&quot;,&quot;parse-names&quot;:false,&quot;dropping-particle&quot;:&quot;&quot;,&quot;non-dropping-particle&quot;:&quot;&quot;},{&quot;family&quot;:&quot;Seyler&quot;,&quot;given&quot;:&quot;Frédérique&quot;,&quot;parse-names&quot;:false,&quot;dropping-particle&quot;:&quot;&quot;,&quot;non-dropping-particle&quot;:&quot;&quot;}],&quot;container-title&quot;:&quot;Hydrological Sciences Journal&quot;,&quot;DOI&quot;:&quot;10.1080/02626660903529023&quot;,&quot;ISSN&quot;:&quot;02626667&quot;,&quot;issued&quot;:{&quot;date-parts&quot;:[[2010]]},&quot;page&quot;:&quot;104-120&quot;,&quot;abstract&quot;:&quot;Satellite radar altimetry is complementary to in situ limnimetric surveys as a means of estimating the water height of large rivers, lakes and flood plains. Production of water height time series by satellite radar altimetry technology requires first the selection of radar ground target locations corresponding to water body surfaces under study, i.e. the definition of \&quot;virtual limnimetric stations\&quot;. We propose to investigate qualitative and quantitative differences between three representative virtual station creation methodologies: (a) a fully manual method, (b) a semi-automatic method based on a land cover characterization that allows the water body surface under study to be located; and (c) an original fully automatic procedure that exploits a digital elevation model and an estimation of the river width. The results yielded by these three methods are comparable: maximum absolute magnitudes of water height differences being 0.46, 0.26 and 0.15 m for, respectively, 95, 90 and 80% of the water height values obtained. Moreover, more than 67% and 92% of time series jointly produced by the methods present root mean square differences lower than 20 and 50 cm, respectively. The results show that the fully automatic method developed herein provides as reliable results as the fully manual one. This opens the way to use of satellite radar altimetry for the generation of water height time series on a large scale, and considerably extends the applicability of satellite radar altimetry in hydrology. © 2010 IAHS Press.&quot;,&quot;issue&quot;:&quot;1&quot;,&quot;volume&quot;:&quot;55&quot;},&quot;isTemporary&quot;:false}],&quot;properties&quot;:{&quot;noteIndex&quot;:0},&quot;isEdited&quot;:false,&quot;manualOverride&quot;:{&quot;isManuallyOverriden&quot;:false,&quot;citeprocText&quot;:&quot;[7]–[9]&quot;,&quot;manualOverrideText&quot;:&quot;&quot;},&quot;citationTag&quot;:&quot;MENDELEY_CITATION_{\&quot;citationID\&quot;:\&quot;MENDELEY_CITATION_ca6aeffa-f570-410b-bfd4-83c06737c8de\&quot;,\&quot;citationItems\&quot;:[{\&quot;id\&quot;:\&quot;3dfce3f9-602e-3310-97ed-96c1c937ff46\&quot;,\&quot;itemData\&quot;:{\&quot;type\&quot;:\&quot;article-journal\&quot;,\&quot;id\&quot;:\&quot;3dfce3f9-602e-3310-97ed-96c1c937ff46\&quot;,\&quot;title\&quot;:\&quot;Preliminary results of ENVISAT RA-2-derived water levels validation over the Amazon basin Preliminary Results of ENVISAT RA-2 Derived Water Levels Validation over the Amazon Basin\&quot;,\&quot;author\&quot;:[{\&quot;family\&quot;:\&quot;Frappart\&quot;,\&quot;given\&quot;:\&quot;Frédéric\&quot;,\&quot;parse-names\&quot;:false,\&quot;dropping-particle\&quot;:\&quot;\&quot;,\&quot;non-dropping-particle\&quot;:\&quot;\&quot;},{\&quot;family\&quot;:\&quot;Calmant\&quot;,\&quot;given\&quot;:\&quot;Stéphane\&quot;,\&quot;parse-names\&quot;:false,\&quot;dropping-particle\&quot;:\&quot;\&quot;,\&quot;non-dropping-particle\&quot;:\&quot;\&quot;},{\&quot;family\&quot;:\&quot;Cauhopé\&quot;,\&quot;given\&quot;:\&quot;Mathilde\&quot;,\&quot;parse-names\&quot;:false,\&quot;dropping-particle\&quot;:\&quot;\&quot;,\&quot;non-dropping-particle\&quot;:\&quot;\&quot;},{\&quot;family\&quot;:\&quot;Seyler\&quot;,\&quot;given\&quot;:\&quot;F\&quot;,\&quot;parse-names\&quot;:false,\&quot;dropping-particle\&quot;:\&quot;\&quot;,\&quot;non-dropping-particle\&quot;:\&quot;\&quot;},{\&quot;family\&quot;:\&quot;Seyler\&quot;,\&quot;given\&quot;:\&quot;Frédérique\&quot;,\&quot;parse-names\&quot;:false,\&quot;dropping-particle\&quot;:\&quot;\&quot;,\&quot;non-dropping-particle\&quot;:\&quot;\&quot;},{\&quot;family\&quot;:\&quot;Cazenave\&quot;,\&quot;given\&quot;:\&quot;Anny\&quot;,\&quot;parse-names\&quot;:false,\&quot;dropping-particle\&quot;:\&quot;\&quot;,\&quot;non-dropping-particle\&quot;:\&quot;\&quot;}],\&quot;container-title\&quot;:\&quot;Remote Sensing of Environment\&quot;,\&quot;DOI\&quot;:\&quot;10.1016/j.rse.2005.10.027ï\&quot;,\&quot;URL\&quot;:\&quot;https://hal.archives-ouvertes.fr/hal-00280286\&quot;,\&quot;issued\&quot;:{\&quot;date-parts\&quot;:[[2006]]},\&quot;page\&quot;:\&quot;252-264\&quot;,\&quot;abstract\&quot;:\&quot;Since the launch of the ENVISAT satellite in 2002, the Radar Altimetry Mission provides systematic observations of the Earth topography. Among the different goals of the ENVISAT Mission, one directly concerns land hydrology : the monitoring of the water levels of lakes, wetlands and rivers. The ENVISAT Geophysical Data Records products contain, over different type of surfaces, altimeter ranges derived from four specialized algorithms or retrackers. However, none of the retrackers are intended to the processing of the radar echoes over continental waters. A validation study is necessary to assess the performances of the different ENVISAT-derived water levels to monitor inland waters. We have selected four test-zones over the Amazon basin to achieve this validation study. We compare first the performances of these retracking algorithms to deliver reliable water levels for land hydrology. Comparisons with in-situ gauge stations, showed that Ice-1 algorithm, based on * Manuscript 2 the Offset Centre Of Gravity technique, provides the more accurate water stages. Second, we examine the potentiality to combine water levels derived from different sensors (Topex/Poseidon, ERS-1&amp;2, GFO).\&quot;,\&quot;issue\&quot;:\&quot;2\&quot;,\&quot;volume\&quot;:\&quot;100\&quot;},\&quot;isTemporary\&quot;:false},{\&quot;id\&quot;:\&quot;3a5faf9e-c0f1-36f9-84e9-444376b4be54\&quot;,\&quot;itemData\&quot;:{\&quot;type\&quot;:\&quot;article-journal\&quot;,\&quot;id\&quot;:\&quot;3a5faf9e-c0f1-36f9-84e9-444376b4be54\&quot;,\&quot;title\&quot;:\&quot;Envisat radar altimetry measurements of water level in a semi-arid river with complex morphology: The lower save, Southern Africa\&quot;,\&quot;author\&quot;:[{\&quot;family\&quot;:\&quot;Lopes\&quot;,\&quot;given\&quot;:\&quot;Luiz Guerreiro\&quot;,\&quot;parse-names\&quot;:false,\&quot;dropping-particle\&quot;:\&quot;\&quot;,\&quot;non-dropping-particle\&quot;:\&quot;\&quot;}],\&quot;container-title\&quot;:\&quot;International Journal of Emerging Trends in Engineering Research\&quot;,\&quot;DOI\&quot;:\&quot;10.30534/ijeter/2020/05812020\&quot;,\&quot;ISSN\&quot;:\&quot;23473983\&quot;,\&quot;issued\&quot;:{\&quot;date-parts\&quot;:[[2020]]},\&quot;page\&quot;:\&quot;23-30\&quot;,\&quot;abstract\&quot;:\&quot;Although there are numerous studies on water level changes in large rivers using satellite radar altimetry, there is no altimetry-based published study with specific focus on rivers of semi-arid areas smaller in width and with braided or wandering reaches. Taltimetry to measure water level fluctuations in a river with such characteristics. The lower Save River, a heavily silted river in Southern Africa with a dominant braided pattern, was chosen for this study. The presence of multiple narrow and shallow channels in many sections of the lower Save and the existence of sandbanks, channel bars and small islets represent additional challenges for the processing of altimetry water level measurements. High sampling rate radar altimeter data from the Envisat 35-day exact repeat mission (June 2002 to October 2010) were used in this study. The obtained altimetric water level time series do exhibit a similar variation pattern and show a reasonably good agreement with the nearest river gauge data available, especially when the hydraulic characteristics are similar along the river stretch between both monitoring points and these are not too far apart, and when the return radar signals are not so contaminated by land features. Some of the results are comparable to those from other studies for large rivers, indicating that Envisat radar altimetry can be used to derive water levels for the lower Save, a semi-arid river with relatively small widths and complex channel morphologies.\&quot;,\&quot;issue\&quot;:\&quot;1\&quot;,\&quot;volume\&quot;:\&quot;8\&quot;},\&quot;isTemporary\&quot;:false},{\&quot;id\&quot;:\&quot;1391e0fe-f78b-3d74-9d90-221cfc798e2d\&quot;,\&quot;itemData\&quot;:{\&quot;type\&quot;:\&quot;article-journal\&quot;,\&quot;id\&quot;:\&quot;1391e0fe-f78b-3d74-9d90-221cfc798e2d\&quot;,\&quot;title\&quot;:\&quot;Produire des séries temporelles de hauteur d'eau des cours d'eau grâce à l'altimétrie radar satellitaire-une étude comparative\&quot;,\&quot;author\&quot;:[{\&quot;family\&quot;:\&quot;Roux\&quot;,\&quot;given\&quot;:\&quot;Emmanuel\&quot;,\&quot;parse-names\&quot;:false,\&quot;dropping-particle\&quot;:\&quot;\&quot;,\&quot;non-dropping-particle\&quot;:\&quot;\&quot;},{\&quot;family\&quot;:\&quot;Silva\&quot;,\&quot;given\&quot;:\&quot;Joecila Santos\&quot;,\&quot;parse-names\&quot;:false,\&quot;dropping-particle\&quot;:\&quot;\&quot;,\&quot;non-dropping-particle\&quot;:\&quot;da\&quot;},{\&quot;family\&quot;:\&quot;Getirana\&quot;,\&quot;given\&quot;:\&quot;Augusto Cesar Vieira\&quot;,\&quot;parse-names\&quot;:false,\&quot;dropping-particle\&quot;:\&quot;\&quot;,\&quot;non-dropping-particle\&quot;:\&quot;\&quot;},{\&quot;family\&quot;:\&quot;Bonnet\&quot;,\&quot;given\&quot;:\&quot;Marie Paule\&quot;,\&quot;parse-names\&quot;:false,\&quot;dropping-particle\&quot;:\&quot;\&quot;,\&quot;non-dropping-particle\&quot;:\&quot;\&quot;},{\&quot;family\&quot;:\&quot;Calmant\&quot;,\&quot;given\&quot;:\&quot;Stéphane\&quot;,\&quot;parse-names\&quot;:false,\&quot;dropping-particle\&quot;:\&quot;\&quot;,\&quot;non-dropping-particle\&quot;:\&quot;\&quot;},{\&quot;family\&quot;:\&quot;Martinez\&quot;,\&quot;given\&quot;:\&quot;Jean Michel\&quot;,\&quot;parse-names\&quot;:false,\&quot;dropping-particle\&quot;:\&quot;\&quot;,\&quot;non-dropping-particle\&quot;:\&quot;\&quot;},{\&quot;family\&quot;:\&quot;Seyler\&quot;,\&quot;given\&quot;:\&quot;Frédérique\&quot;,\&quot;parse-names\&quot;:false,\&quot;dropping-particle\&quot;:\&quot;\&quot;,\&quot;non-dropping-particle\&quot;:\&quot;\&quot;}],\&quot;container-title\&quot;:\&quot;Hydrological Sciences Journal\&quot;,\&quot;DOI\&quot;:\&quot;10.1080/02626660903529023\&quot;,\&quot;ISSN\&quot;:\&quot;02626667\&quot;,\&quot;issued\&quot;:{\&quot;date-parts\&quot;:[[2010]]},\&quot;page\&quot;:\&quot;104-120\&quot;,\&quot;abstract\&quot;:\&quot;Satellite radar altimetry is complementary to in situ limnimetric surveys as a means of estimating the water height of large rivers, lakes and flood plains. Production of water height time series by satellite radar altimetry technology requires first the selection of radar ground target locations corresponding to water body surfaces under study, i.e. the definition of \\\&quot;virtual limnimetric stations\\\&quot;. We propose to investigate qualitative and quantitative differences between three representative virtual station creation methodologies: (a) a fully manual method, (b) a semi-automatic method based on a land cover characterization that allows the water body surface under study to be located; and (c) an original fully automatic procedure that exploits a digital elevation model and an estimation of the river width. The results yielded by these three methods are comparable: maximum absolute magnitudes of water height differences being 0.46, 0.26 and 0.15 m for, respectively, 95, 90 and 80% of the water height values obtained. Moreover, more than 67% and 92% of time series jointly produced by the methods present root mean square differences lower than 20 and 50 cm, respectively. The results show that the fully automatic method developed herein provides as reliable results as the fully manual one. This opens the way to use of satellite radar altimetry for the generation of water height time series on a large scale, and considerably extends the applicability of satellite radar altimetry in hydrology. © 2010 IAHS Press.\&quot;,\&quot;issue\&quot;:\&quot;1\&quot;,\&quot;volume\&quot;:\&quot;55\&quot;},\&quot;isTemporary\&quot;:false}],\&quot;properties\&quot;:{\&quot;noteIndex\&quot;:0},\&quot;isEdited\&quot;:false,\&quot;manualOverride\&quot;:{\&quot;isManuallyOverriden\&quot;:false,\&quot;citeprocText\&quot;:\&quot;[2]–[4]\&quot;,\&quot;manualOverrideText\&quot;:\&quot;\&quot;}}&quot;},{&quot;citationID&quot;:&quot;MENDELEY_CITATION_f96c12f2-6153-4992-b00e-a0d7dead37e8&quot;,&quot;citationItems&quot;:[{&quot;id&quot;:&quot;de9bd9fb-7ae5-3b70-b120-31e67978b6a0&quot;,&quot;itemData&quot;:{&quot;type&quot;:&quot;report&quot;,&quot;id&quot;:&quot;de9bd9fb-7ae5-3b70-b120-31e67978b6a0&quot;,&quot;title&quot;:&quot;TOPS Interferometry Tutorial&quot;,&quot;author&quot;:[{&quot;family&quot;:&quot;Braun&quot;,&quot;given&quot;:&quot;Andreas&quot;,&quot;parse-names&quot;:false,&quot;dropping-particle&quot;:&quot;&quot;,&quot;non-dropping-particle&quot;:&quot;&quot;},{&quot;family&quot;:&quot;Veci&quot;,&quot;given&quot;:&quot;Luis&quot;,&quot;parse-names&quot;:false,&quot;dropping-particle&quot;:&quot;&quot;,&quot;non-dropping-particle&quot;:&quot;&quot;}],&quot;container-title&quot;:&quot;Array Systems. Available online: http://step. esa. int/docs/tutorials/S1TBX% 20TOPSAR% 20Interferometry% 20with% 20Sentinel-1% 20Tutorial_v2. pdf (accessed February 2020)&quot;,&quot;issued&quot;:{&quot;date-parts&quot;:[[2020]]},&quot;number-of-pages&quot;:&quot;1-25&quot;,&quot;issue&quot;:&quot;May 2015&quot;},&quot;isTemporary&quot;:false}],&quot;properties&quot;:{&quot;noteIndex&quot;:0},&quot;isEdited&quot;:false,&quot;manualOverride&quot;:{&quot;isManuallyOverriden&quot;:false,&quot;citeprocText&quot;:&quot;[10]&quot;,&quot;manualOverrideText&quot;:&quot;&quot;},&quot;citationTag&quot;:&quot;MENDELEY_CITATION_{\&quot;citationID\&quot;:\&quot;MENDELEY_CITATION_f96c12f2-6153-4992-b00e-a0d7dead37e8\&quot;,\&quot;citationItems\&quot;:[{\&quot;id\&quot;:\&quot;de9bd9fb-7ae5-3b70-b120-31e67978b6a0\&quot;,\&quot;itemData\&quot;:{\&quot;type\&quot;:\&quot;report\&quot;,\&quot;id\&quot;:\&quot;de9bd9fb-7ae5-3b70-b120-31e67978b6a0\&quot;,\&quot;title\&quot;:\&quot;TOPS Interferometry Tutorial\&quot;,\&quot;author\&quot;:[{\&quot;family\&quot;:\&quot;Braun\&quot;,\&quot;given\&quot;:\&quot;Andreas\&quot;,\&quot;parse-names\&quot;:false,\&quot;dropping-particle\&quot;:\&quot;\&quot;,\&quot;non-dropping-particle\&quot;:\&quot;\&quot;},{\&quot;family\&quot;:\&quot;Veci\&quot;,\&quot;given\&quot;:\&quot;Luis\&quot;,\&quot;parse-names\&quot;:false,\&quot;dropping-particle\&quot;:\&quot;\&quot;,\&quot;non-dropping-particle\&quot;:\&quot;\&quot;}],\&quot;container-title\&quot;:\&quot;Array Systems. Available online: http://step. esa. int/docs/tutorials/S1TBX% 20TOPSAR% 20Interferometry% 20with% 20Sentinel-1% 20Tutorial_v2. pdf (accessed February 2020)\&quot;,\&quot;issued\&quot;:{\&quot;date-parts\&quot;:[[2020]]},\&quot;number-of-pages\&quot;:\&quot;1-25\&quot;,\&quot;issue\&quot;:\&quot;May 2015\&quot;},\&quot;isTemporary\&quot;:false}],\&quot;properties\&quot;:{\&quot;noteIndex\&quot;:0},\&quot;isEdited\&quot;:false,\&quot;manualOverride\&quot;:{\&quot;isManuallyOverriden\&quot;:false,\&quot;citeprocText\&quot;:\&quot;[6]\&quot;,\&quot;manualOverrideText\&quot;:\&quot;\&quot;}}&quot;},{&quot;citationID&quot;:&quot;MENDELEY_CITATION_2ee1f4a5-e7b4-4c0e-af21-68a4c426cc9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URL&quot;:&quot;https://sentinel.esa.int/documents/247904/1877131/Sentinel-1-Product-Definition.pdf/6049ee42-6dc7-4e76-9886-f7a72f5631f3?t=1461673251000&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11]&quot;,&quot;manualOverrideText&quot;:&quot;&quot;},&quot;citationTag&quot;:&quot;MENDELEY_CITATION_{\&quot;citationID\&quot;:\&quot;MENDELEY_CITATION_2ee1f4a5-e7b4-4c0e-af21-68a4c426cc98\&quot;,\&quot;citationItems\&quot;:[{\&quot;id\&quot;:\&quot;319c9825-90c6-342c-a259-ddac3513d7e5\&quot;,\&quot;itemData\&quot;:{\&quot;type\&quot;:\&quot;report\&quot;,\&quot;id\&quot;:\&quot;319c9825-90c6-342c-a259-ddac3513d7e5\&quot;,\&quot;title\&quot;:\&quot;Sentinel-1 Product definition\&quot;,\&quot;author\&quot;:[{\&quot;family\&quot;:\&quot;Matthieu Bourgibot\&quot;,\&quot;given\&quot;:\&quot;\&quot;,\&quot;parse-names\&quot;:false,\&quot;dropping-particle\&quot;:\&quot;\&quot;,\&quot;non-dropping-particle\&quot;:\&quot;\&quot;}],\&quot;issued\&quot;:{\&quot;date-parts\&quot;:[[2012]]},\&quot;abstract\&quot;:\&quot;In the frame of the Global Monitoring for Environment and Security (GMES) program the European Space Agency (ESA) is undertaking the development of the Sentinel-1, a European polar orbit satellite system for the continuation of Synthetic Aperture Radar (SAR) operational applications in C-Band. This document defines the complete Sentinel-1 product family generated by the Sentinel-1 Instrument Processing Facility (IPF).The document also provides a brief overview of the Sentinel-1 instrument, the operational modes and their characteristic parameters, and the auxiliary data used for the generation of the products and the applications which may use Sentinel-1 products.\&quot;},\&quot;isTemporary\&quot;:false}],\&quot;properties\&quot;:{\&quot;noteIndex\&quot;:0},\&quot;isEdited\&quot;:false,\&quot;manualOverride\&quot;:{\&quot;isManuallyOverriden\&quot;:false,\&quot;citeprocText\&quot;:\&quot;[2]\&quot;,\&quot;manualOverrideText\&quot;:\&quot;\&quot;}}&quot;}]"/>
    <we:property name="MENDELEY_CITATIONS_STYLE" value="&quot;https://www.zotero.org/styles/ieee&quot;"/>
    <we:property name="MENDELEY_PROFILE_ID" value="&quot;b1592fcf11e98f2ec5073316ab9f77e7c12e5ff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3B5AB0-EDCE-A945-811F-552B3CAB3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16</Pages>
  <Words>4766</Words>
  <Characters>26218</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Lacaille</dc:creator>
  <cp:keywords/>
  <dc:description/>
  <cp:lastModifiedBy>Jérôme Lacaille</cp:lastModifiedBy>
  <cp:revision>581</cp:revision>
  <cp:lastPrinted>2021-02-28T17:11:00Z</cp:lastPrinted>
  <dcterms:created xsi:type="dcterms:W3CDTF">2020-10-24T13:26:00Z</dcterms:created>
  <dcterms:modified xsi:type="dcterms:W3CDTF">2021-02-28T17:23:00Z</dcterms:modified>
</cp:coreProperties>
</file>